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DA28" w14:textId="77777777" w:rsidR="00DA7930" w:rsidRDefault="003F1C23">
      <w:pPr>
        <w:rPr>
          <w:rFonts w:ascii="黑体" w:eastAsia="黑体" w:hAnsi="黑体" w:cs="黑体"/>
          <w:sz w:val="32"/>
          <w:szCs w:val="32"/>
          <w:lang w:eastAsia="zh-CN"/>
        </w:rPr>
      </w:pPr>
      <w:r>
        <w:rPr>
          <w:rFonts w:ascii="黑体" w:eastAsia="黑体" w:hAnsi="黑体" w:cs="黑体" w:hint="eastAsia"/>
          <w:sz w:val="32"/>
          <w:szCs w:val="32"/>
          <w:lang w:eastAsia="zh-CN"/>
        </w:rPr>
        <w:t>附件</w:t>
      </w:r>
      <w:r>
        <w:rPr>
          <w:rFonts w:ascii="黑体" w:eastAsia="黑体" w:hAnsi="黑体" w:cs="黑体" w:hint="eastAsia"/>
          <w:sz w:val="32"/>
          <w:szCs w:val="32"/>
          <w:lang w:eastAsia="zh-CN"/>
        </w:rPr>
        <w:t>4</w:t>
      </w:r>
    </w:p>
    <w:p w14:paraId="44FAD8B1" w14:textId="77777777" w:rsidR="00DA7930" w:rsidRDefault="00DA7930">
      <w:pPr>
        <w:spacing w:before="240"/>
        <w:ind w:left="906" w:right="1105"/>
        <w:jc w:val="center"/>
        <w:rPr>
          <w:rFonts w:ascii="Times New Roman" w:eastAsia="黑体" w:hAnsi="Times New Roman" w:cs="Times New Roman"/>
          <w:b/>
          <w:bCs/>
          <w:sz w:val="52"/>
          <w:szCs w:val="52"/>
          <w:lang w:eastAsia="zh-CN"/>
        </w:rPr>
      </w:pPr>
    </w:p>
    <w:p w14:paraId="6657E5ED" w14:textId="77777777" w:rsidR="00DA7930" w:rsidRDefault="00DA7930">
      <w:pPr>
        <w:spacing w:before="240"/>
        <w:ind w:left="906" w:right="1105"/>
        <w:jc w:val="center"/>
        <w:rPr>
          <w:rFonts w:ascii="Times New Roman" w:eastAsia="黑体" w:hAnsi="Times New Roman" w:cs="Times New Roman"/>
          <w:b/>
          <w:bCs/>
          <w:sz w:val="52"/>
          <w:szCs w:val="52"/>
          <w:lang w:eastAsia="zh-CN"/>
        </w:rPr>
      </w:pPr>
    </w:p>
    <w:p w14:paraId="551CA557" w14:textId="77777777" w:rsidR="00DA7930" w:rsidRDefault="00DA7930">
      <w:pPr>
        <w:spacing w:before="240"/>
        <w:ind w:left="906" w:right="1105"/>
        <w:jc w:val="center"/>
        <w:rPr>
          <w:rFonts w:ascii="Times New Roman" w:eastAsia="黑体" w:hAnsi="Times New Roman" w:cs="Times New Roman"/>
          <w:b/>
          <w:bCs/>
          <w:sz w:val="52"/>
          <w:szCs w:val="52"/>
          <w:lang w:eastAsia="zh-CN"/>
        </w:rPr>
      </w:pPr>
    </w:p>
    <w:p w14:paraId="46FFD831" w14:textId="77777777" w:rsidR="00DA7930" w:rsidRDefault="00DA7930">
      <w:pPr>
        <w:spacing w:before="240"/>
        <w:ind w:left="906" w:right="1105"/>
        <w:jc w:val="center"/>
        <w:rPr>
          <w:rFonts w:ascii="Times New Roman" w:eastAsia="黑体" w:hAnsi="Times New Roman" w:cs="Times New Roman"/>
          <w:b/>
          <w:bCs/>
          <w:sz w:val="52"/>
          <w:szCs w:val="52"/>
          <w:lang w:eastAsia="zh-CN"/>
        </w:rPr>
      </w:pPr>
    </w:p>
    <w:p w14:paraId="3AE8CA7A" w14:textId="77777777" w:rsidR="00182B5F" w:rsidRDefault="003F1C23" w:rsidP="00182B5F">
      <w:pPr>
        <w:spacing w:before="240"/>
        <w:ind w:left="906" w:right="1105"/>
        <w:jc w:val="center"/>
        <w:rPr>
          <w:rFonts w:ascii="Times New Roman" w:eastAsia="黑体" w:hAnsi="Times New Roman" w:cs="Times New Roman"/>
          <w:b/>
          <w:bCs/>
          <w:w w:val="105"/>
          <w:sz w:val="52"/>
          <w:szCs w:val="52"/>
          <w:lang w:eastAsia="zh-CN"/>
        </w:rPr>
      </w:pPr>
      <w:r>
        <w:rPr>
          <w:rFonts w:ascii="Times New Roman" w:eastAsia="黑体" w:hAnsi="Times New Roman" w:cs="Times New Roman" w:hint="eastAsia"/>
          <w:b/>
          <w:bCs/>
          <w:sz w:val="52"/>
          <w:szCs w:val="52"/>
          <w:u w:val="single"/>
          <w:lang w:eastAsia="zh-CN"/>
        </w:rPr>
        <w:t xml:space="preserve"> </w:t>
      </w:r>
      <w:r>
        <w:rPr>
          <w:rFonts w:ascii="Times New Roman" w:eastAsia="黑体" w:hAnsi="Times New Roman" w:cs="Times New Roman" w:hint="eastAsia"/>
          <w:b/>
          <w:bCs/>
          <w:sz w:val="52"/>
          <w:szCs w:val="52"/>
          <w:u w:val="single"/>
          <w:lang w:eastAsia="zh-CN"/>
        </w:rPr>
        <w:t xml:space="preserve">     </w:t>
      </w:r>
      <w:r>
        <w:rPr>
          <w:rFonts w:ascii="Times New Roman" w:eastAsia="黑体" w:hAnsi="Times New Roman" w:cs="Times New Roman"/>
          <w:b/>
          <w:bCs/>
          <w:sz w:val="52"/>
          <w:szCs w:val="52"/>
          <w:lang w:eastAsia="zh-CN"/>
        </w:rPr>
        <w:t>公司</w:t>
      </w:r>
      <w:r>
        <w:rPr>
          <w:rFonts w:ascii="Times New Roman" w:eastAsia="黑体" w:hAnsi="Times New Roman" w:cs="Times New Roman"/>
          <w:b/>
          <w:bCs/>
          <w:spacing w:val="2"/>
          <w:sz w:val="52"/>
          <w:szCs w:val="52"/>
          <w:lang w:eastAsia="zh-CN"/>
        </w:rPr>
        <w:t>VOCs</w:t>
      </w:r>
      <w:r>
        <w:rPr>
          <w:rFonts w:ascii="Times New Roman" w:eastAsia="黑体" w:hAnsi="Times New Roman" w:cs="Times New Roman"/>
          <w:b/>
          <w:bCs/>
          <w:w w:val="105"/>
          <w:sz w:val="52"/>
          <w:szCs w:val="52"/>
          <w:lang w:eastAsia="zh-CN"/>
        </w:rPr>
        <w:t>申报</w:t>
      </w:r>
    </w:p>
    <w:p w14:paraId="395932EA" w14:textId="0CE4A709" w:rsidR="00DA7930" w:rsidRDefault="003F1C23" w:rsidP="00182B5F">
      <w:pPr>
        <w:spacing w:before="240"/>
        <w:ind w:left="906" w:right="1105"/>
        <w:jc w:val="center"/>
        <w:rPr>
          <w:rFonts w:ascii="Times New Roman" w:eastAsia="黑体" w:hAnsi="Times New Roman" w:cs="Times New Roman"/>
          <w:b/>
          <w:bCs/>
          <w:sz w:val="52"/>
          <w:szCs w:val="52"/>
          <w:lang w:eastAsia="zh-CN"/>
        </w:rPr>
      </w:pPr>
      <w:r>
        <w:rPr>
          <w:rFonts w:ascii="Times New Roman" w:eastAsia="黑体" w:hAnsi="Times New Roman" w:cs="Times New Roman"/>
          <w:b/>
          <w:bCs/>
          <w:spacing w:val="2"/>
          <w:sz w:val="52"/>
          <w:szCs w:val="52"/>
          <w:lang w:eastAsia="zh-CN"/>
        </w:rPr>
        <w:t>分</w:t>
      </w:r>
      <w:r>
        <w:rPr>
          <w:rFonts w:ascii="Times New Roman" w:eastAsia="黑体" w:hAnsi="Times New Roman" w:cs="Times New Roman"/>
          <w:b/>
          <w:bCs/>
          <w:spacing w:val="2"/>
          <w:sz w:val="52"/>
          <w:szCs w:val="52"/>
          <w:lang w:eastAsia="zh-CN"/>
        </w:rPr>
        <w:t>级</w:t>
      </w:r>
      <w:r>
        <w:rPr>
          <w:rFonts w:ascii="Times New Roman" w:eastAsia="黑体" w:hAnsi="Times New Roman" w:cs="Times New Roman"/>
          <w:b/>
          <w:bCs/>
          <w:w w:val="105"/>
          <w:sz w:val="52"/>
          <w:szCs w:val="52"/>
          <w:lang w:eastAsia="zh-CN"/>
        </w:rPr>
        <w:t>材料</w:t>
      </w:r>
    </w:p>
    <w:p w14:paraId="2E031BF7" w14:textId="77777777" w:rsidR="00DA7930" w:rsidRDefault="00DA7930">
      <w:pPr>
        <w:spacing w:before="4"/>
        <w:rPr>
          <w:rFonts w:ascii="Times New Roman" w:eastAsia="宋体" w:hAnsi="Times New Roman" w:cs="Times New Roman"/>
          <w:sz w:val="74"/>
          <w:szCs w:val="74"/>
          <w:lang w:eastAsia="zh-CN"/>
        </w:rPr>
      </w:pPr>
    </w:p>
    <w:p w14:paraId="4854AE38" w14:textId="77777777" w:rsidR="00DA7930" w:rsidRDefault="00DA7930">
      <w:pPr>
        <w:rPr>
          <w:rFonts w:ascii="Times New Roman" w:eastAsia="宋体" w:hAnsi="Times New Roman" w:cs="Times New Roman"/>
          <w:sz w:val="32"/>
          <w:szCs w:val="32"/>
          <w:lang w:eastAsia="zh-CN"/>
        </w:rPr>
      </w:pPr>
    </w:p>
    <w:p w14:paraId="73AC6BDD" w14:textId="77777777" w:rsidR="00DA7930" w:rsidRDefault="00DA7930">
      <w:pPr>
        <w:rPr>
          <w:rFonts w:ascii="Times New Roman" w:eastAsia="宋体" w:hAnsi="Times New Roman" w:cs="Times New Roman"/>
          <w:sz w:val="32"/>
          <w:szCs w:val="32"/>
          <w:lang w:eastAsia="zh-CN"/>
        </w:rPr>
      </w:pPr>
    </w:p>
    <w:p w14:paraId="38B2EF1A" w14:textId="77777777" w:rsidR="00DA7930" w:rsidRDefault="00DA7930">
      <w:pPr>
        <w:rPr>
          <w:rFonts w:ascii="Times New Roman" w:eastAsia="宋体" w:hAnsi="Times New Roman" w:cs="Times New Roman"/>
          <w:sz w:val="32"/>
          <w:szCs w:val="32"/>
          <w:lang w:eastAsia="zh-CN"/>
        </w:rPr>
      </w:pPr>
    </w:p>
    <w:p w14:paraId="438B8EFD" w14:textId="77777777" w:rsidR="00DA7930" w:rsidRDefault="00DA7930">
      <w:pPr>
        <w:rPr>
          <w:rFonts w:ascii="Times New Roman" w:eastAsia="宋体" w:hAnsi="Times New Roman" w:cs="Times New Roman"/>
          <w:sz w:val="32"/>
          <w:szCs w:val="32"/>
          <w:lang w:eastAsia="zh-CN"/>
        </w:rPr>
      </w:pPr>
    </w:p>
    <w:p w14:paraId="5BF951E1" w14:textId="77777777" w:rsidR="00DA7930" w:rsidRDefault="00DA7930">
      <w:pPr>
        <w:rPr>
          <w:rFonts w:ascii="Times New Roman" w:eastAsia="宋体" w:hAnsi="Times New Roman" w:cs="Times New Roman"/>
          <w:sz w:val="32"/>
          <w:szCs w:val="32"/>
          <w:lang w:eastAsia="zh-CN"/>
        </w:rPr>
      </w:pPr>
    </w:p>
    <w:p w14:paraId="06C71A01" w14:textId="77777777" w:rsidR="00DA7930" w:rsidRDefault="00DA7930">
      <w:pPr>
        <w:rPr>
          <w:rFonts w:ascii="Times New Roman" w:eastAsia="宋体" w:hAnsi="Times New Roman" w:cs="Times New Roman"/>
          <w:sz w:val="32"/>
          <w:szCs w:val="32"/>
          <w:lang w:eastAsia="zh-CN"/>
        </w:rPr>
      </w:pPr>
    </w:p>
    <w:p w14:paraId="1F3D561B" w14:textId="77777777" w:rsidR="00DA7930" w:rsidRDefault="003F1C23">
      <w:pPr>
        <w:tabs>
          <w:tab w:val="left" w:pos="1539"/>
        </w:tabs>
        <w:ind w:left="167"/>
        <w:jc w:val="center"/>
        <w:rPr>
          <w:rFonts w:ascii="Times New Roman" w:eastAsia="宋体" w:hAnsi="Times New Roman" w:cs="Times New Roman"/>
          <w:sz w:val="28"/>
          <w:szCs w:val="28"/>
          <w:lang w:eastAsia="zh-CN"/>
        </w:rPr>
      </w:pPr>
      <w:r>
        <w:rPr>
          <w:rFonts w:ascii="Times New Roman" w:eastAsia="宋体" w:hAnsi="Times New Roman" w:cs="Times New Roman"/>
          <w:sz w:val="28"/>
          <w:szCs w:val="28"/>
          <w:lang w:eastAsia="zh-CN"/>
        </w:rPr>
        <w:t>（企业公章）</w:t>
      </w:r>
    </w:p>
    <w:p w14:paraId="0F1D1710" w14:textId="77777777" w:rsidR="00DA7930" w:rsidRDefault="003F1C23">
      <w:pPr>
        <w:tabs>
          <w:tab w:val="left" w:pos="1539"/>
        </w:tabs>
        <w:ind w:left="167"/>
        <w:jc w:val="center"/>
        <w:rPr>
          <w:rFonts w:ascii="Times New Roman" w:eastAsia="宋体" w:hAnsi="Times New Roman" w:cs="Times New Roman"/>
          <w:sz w:val="28"/>
          <w:szCs w:val="28"/>
          <w:lang w:eastAsia="zh-CN"/>
        </w:rPr>
      </w:pPr>
      <w:r>
        <w:rPr>
          <w:rFonts w:ascii="Times New Roman" w:eastAsia="宋体" w:hAnsi="Times New Roman" w:cs="Times New Roman"/>
          <w:sz w:val="28"/>
          <w:szCs w:val="28"/>
          <w:lang w:eastAsia="zh-CN"/>
        </w:rPr>
        <w:t xml:space="preserve"> XX </w:t>
      </w:r>
      <w:r>
        <w:rPr>
          <w:rFonts w:ascii="Times New Roman" w:eastAsia="宋体" w:hAnsi="Times New Roman" w:cs="Times New Roman"/>
          <w:sz w:val="28"/>
          <w:szCs w:val="28"/>
          <w:lang w:eastAsia="zh-CN"/>
        </w:rPr>
        <w:t>年</w:t>
      </w:r>
      <w:r>
        <w:rPr>
          <w:rFonts w:ascii="Times New Roman" w:eastAsia="宋体" w:hAnsi="Times New Roman" w:cs="Times New Roman"/>
          <w:sz w:val="28"/>
          <w:szCs w:val="28"/>
          <w:lang w:eastAsia="zh-CN"/>
        </w:rPr>
        <w:t xml:space="preserve"> XX </w:t>
      </w:r>
      <w:r>
        <w:rPr>
          <w:rFonts w:ascii="Times New Roman" w:eastAsia="宋体" w:hAnsi="Times New Roman" w:cs="Times New Roman"/>
          <w:sz w:val="28"/>
          <w:szCs w:val="28"/>
          <w:lang w:eastAsia="zh-CN"/>
        </w:rPr>
        <w:t>月</w:t>
      </w:r>
    </w:p>
    <w:p w14:paraId="6A0A7EB3" w14:textId="77777777" w:rsidR="00DA7930" w:rsidRDefault="003F1C23">
      <w:pPr>
        <w:widowControl/>
        <w:rPr>
          <w:rFonts w:ascii="Times New Roman" w:eastAsia="宋体" w:hAnsi="Times New Roman" w:cs="Times New Roman"/>
          <w:sz w:val="28"/>
          <w:szCs w:val="28"/>
          <w:lang w:eastAsia="zh-CN"/>
        </w:rPr>
      </w:pPr>
      <w:r>
        <w:rPr>
          <w:rFonts w:ascii="Times New Roman" w:eastAsia="宋体" w:hAnsi="Times New Roman" w:cs="Times New Roman"/>
          <w:sz w:val="28"/>
          <w:szCs w:val="28"/>
          <w:lang w:eastAsia="zh-CN"/>
        </w:rPr>
        <w:br w:type="page"/>
      </w:r>
    </w:p>
    <w:p w14:paraId="2FAB9A94" w14:textId="77777777" w:rsidR="00DA7930" w:rsidRDefault="00DA7930">
      <w:pPr>
        <w:tabs>
          <w:tab w:val="left" w:pos="1539"/>
        </w:tabs>
        <w:rPr>
          <w:rFonts w:ascii="Times New Roman" w:eastAsia="宋体" w:hAnsi="Times New Roman" w:cs="Times New Roman"/>
          <w:sz w:val="28"/>
          <w:szCs w:val="28"/>
          <w:lang w:eastAsia="zh-CN"/>
        </w:rPr>
      </w:pPr>
    </w:p>
    <w:p w14:paraId="6555FBC7" w14:textId="77777777" w:rsidR="00DA7930" w:rsidRDefault="00DA7930">
      <w:pPr>
        <w:rPr>
          <w:rFonts w:ascii="Times New Roman" w:eastAsia="宋体" w:hAnsi="Times New Roman" w:cs="Times New Roman"/>
          <w:sz w:val="20"/>
          <w:szCs w:val="20"/>
          <w:lang w:eastAsia="zh-CN"/>
        </w:rPr>
      </w:pPr>
    </w:p>
    <w:p w14:paraId="2EA8DD3B" w14:textId="77777777" w:rsidR="00DA7930" w:rsidRDefault="00DA7930">
      <w:pPr>
        <w:rPr>
          <w:rFonts w:ascii="Times New Roman" w:eastAsia="宋体" w:hAnsi="Times New Roman" w:cs="Times New Roman"/>
          <w:sz w:val="20"/>
          <w:szCs w:val="20"/>
          <w:lang w:eastAsia="zh-CN"/>
        </w:rPr>
      </w:pPr>
    </w:p>
    <w:p w14:paraId="1F3BF568" w14:textId="77777777" w:rsidR="00DA7930" w:rsidRDefault="00DA7930">
      <w:pPr>
        <w:rPr>
          <w:rFonts w:ascii="Times New Roman" w:eastAsia="宋体" w:hAnsi="Times New Roman" w:cs="Times New Roman"/>
          <w:sz w:val="20"/>
          <w:szCs w:val="20"/>
          <w:lang w:eastAsia="zh-CN"/>
        </w:rPr>
      </w:pPr>
    </w:p>
    <w:p w14:paraId="5A424982" w14:textId="77777777" w:rsidR="00DA7930" w:rsidRDefault="00DA7930">
      <w:pPr>
        <w:rPr>
          <w:rFonts w:ascii="Times New Roman" w:eastAsia="宋体" w:hAnsi="Times New Roman" w:cs="Times New Roman"/>
          <w:sz w:val="20"/>
          <w:szCs w:val="20"/>
          <w:lang w:eastAsia="zh-CN"/>
        </w:rPr>
      </w:pPr>
    </w:p>
    <w:p w14:paraId="3C0AD8F1" w14:textId="77777777" w:rsidR="00DA7930" w:rsidRDefault="00DA7930">
      <w:pPr>
        <w:rPr>
          <w:rFonts w:ascii="Times New Roman" w:eastAsia="宋体" w:hAnsi="Times New Roman" w:cs="Times New Roman"/>
          <w:sz w:val="20"/>
          <w:szCs w:val="20"/>
          <w:lang w:eastAsia="zh-CN"/>
        </w:rPr>
      </w:pPr>
    </w:p>
    <w:p w14:paraId="073171CB" w14:textId="77777777" w:rsidR="00DA7930" w:rsidRDefault="00DA7930">
      <w:pPr>
        <w:rPr>
          <w:rFonts w:ascii="Times New Roman" w:eastAsia="宋体" w:hAnsi="Times New Roman" w:cs="Times New Roman"/>
          <w:sz w:val="20"/>
          <w:szCs w:val="20"/>
          <w:lang w:eastAsia="zh-CN"/>
        </w:rPr>
      </w:pPr>
    </w:p>
    <w:p w14:paraId="0EE71CDD" w14:textId="77777777" w:rsidR="00DA7930" w:rsidRDefault="00DA7930">
      <w:pPr>
        <w:rPr>
          <w:rFonts w:ascii="Times New Roman" w:eastAsia="宋体" w:hAnsi="Times New Roman" w:cs="Times New Roman"/>
          <w:sz w:val="20"/>
          <w:szCs w:val="20"/>
          <w:lang w:eastAsia="zh-CN"/>
        </w:rPr>
      </w:pPr>
    </w:p>
    <w:p w14:paraId="534B12E4" w14:textId="77777777" w:rsidR="00DA7930" w:rsidRDefault="00DA7930">
      <w:pPr>
        <w:rPr>
          <w:rFonts w:ascii="Times New Roman" w:eastAsia="宋体" w:hAnsi="Times New Roman" w:cs="Times New Roman"/>
          <w:sz w:val="20"/>
          <w:szCs w:val="20"/>
          <w:lang w:eastAsia="zh-CN"/>
        </w:rPr>
      </w:pPr>
    </w:p>
    <w:p w14:paraId="02208F0C" w14:textId="77777777" w:rsidR="00DA7930" w:rsidRDefault="00DA7930">
      <w:pPr>
        <w:rPr>
          <w:rFonts w:ascii="Times New Roman" w:eastAsia="宋体" w:hAnsi="Times New Roman" w:cs="Times New Roman"/>
          <w:sz w:val="20"/>
          <w:szCs w:val="20"/>
          <w:lang w:eastAsia="zh-CN"/>
        </w:rPr>
      </w:pPr>
    </w:p>
    <w:p w14:paraId="361C6726" w14:textId="77777777" w:rsidR="00DA7930" w:rsidRDefault="00DA7930">
      <w:pPr>
        <w:rPr>
          <w:rFonts w:ascii="Times New Roman" w:eastAsia="宋体" w:hAnsi="Times New Roman" w:cs="Times New Roman"/>
          <w:sz w:val="20"/>
          <w:szCs w:val="20"/>
          <w:lang w:eastAsia="zh-CN"/>
        </w:rPr>
      </w:pPr>
    </w:p>
    <w:p w14:paraId="7AADE197" w14:textId="77777777" w:rsidR="00DA7930" w:rsidRDefault="00DA7930">
      <w:pPr>
        <w:rPr>
          <w:rFonts w:ascii="Times New Roman" w:eastAsia="宋体" w:hAnsi="Times New Roman" w:cs="Times New Roman"/>
          <w:sz w:val="20"/>
          <w:szCs w:val="20"/>
          <w:lang w:eastAsia="zh-CN"/>
        </w:rPr>
      </w:pPr>
    </w:p>
    <w:p w14:paraId="7BB444F4" w14:textId="77777777" w:rsidR="00DA7930" w:rsidRDefault="00DA7930">
      <w:pPr>
        <w:rPr>
          <w:rFonts w:ascii="Times New Roman" w:eastAsia="宋体" w:hAnsi="Times New Roman" w:cs="Times New Roman"/>
          <w:sz w:val="20"/>
          <w:szCs w:val="20"/>
          <w:lang w:eastAsia="zh-CN"/>
        </w:rPr>
      </w:pPr>
    </w:p>
    <w:p w14:paraId="4DC64272" w14:textId="77777777" w:rsidR="00DA7930" w:rsidRDefault="00DA7930">
      <w:pPr>
        <w:rPr>
          <w:rFonts w:ascii="Times New Roman" w:eastAsia="宋体" w:hAnsi="Times New Roman" w:cs="Times New Roman"/>
          <w:sz w:val="20"/>
          <w:szCs w:val="20"/>
          <w:lang w:eastAsia="zh-CN"/>
        </w:rPr>
      </w:pPr>
    </w:p>
    <w:p w14:paraId="49EFE85B" w14:textId="77777777" w:rsidR="00DA7930" w:rsidRDefault="00DA7930">
      <w:pPr>
        <w:rPr>
          <w:rFonts w:ascii="Times New Roman" w:eastAsia="宋体" w:hAnsi="Times New Roman" w:cs="Times New Roman"/>
          <w:sz w:val="20"/>
          <w:szCs w:val="20"/>
          <w:lang w:eastAsia="zh-CN"/>
        </w:rPr>
      </w:pPr>
    </w:p>
    <w:p w14:paraId="13B1B5D7" w14:textId="77777777" w:rsidR="00DA7930" w:rsidRDefault="00DA7930">
      <w:pPr>
        <w:rPr>
          <w:rFonts w:ascii="Times New Roman" w:eastAsia="宋体" w:hAnsi="Times New Roman" w:cs="Times New Roman"/>
          <w:sz w:val="20"/>
          <w:szCs w:val="20"/>
          <w:lang w:eastAsia="zh-CN"/>
        </w:rPr>
      </w:pPr>
    </w:p>
    <w:p w14:paraId="2399B739" w14:textId="77777777" w:rsidR="00DA7930" w:rsidRDefault="00DA7930">
      <w:pPr>
        <w:rPr>
          <w:rFonts w:ascii="Times New Roman" w:eastAsia="宋体" w:hAnsi="Times New Roman" w:cs="Times New Roman"/>
          <w:sz w:val="20"/>
          <w:szCs w:val="20"/>
          <w:lang w:eastAsia="zh-CN"/>
        </w:rPr>
      </w:pPr>
    </w:p>
    <w:p w14:paraId="5B16CF6F" w14:textId="77777777" w:rsidR="00DA7930" w:rsidRDefault="00DA7930">
      <w:pPr>
        <w:rPr>
          <w:rFonts w:ascii="Times New Roman" w:eastAsia="宋体" w:hAnsi="Times New Roman" w:cs="Times New Roman"/>
          <w:sz w:val="20"/>
          <w:szCs w:val="20"/>
          <w:lang w:eastAsia="zh-CN"/>
        </w:rPr>
      </w:pPr>
    </w:p>
    <w:p w14:paraId="1520CB57" w14:textId="77777777" w:rsidR="00DA7930" w:rsidRDefault="00DA7930">
      <w:pPr>
        <w:rPr>
          <w:rFonts w:ascii="Times New Roman" w:eastAsia="宋体" w:hAnsi="Times New Roman" w:cs="Times New Roman"/>
          <w:sz w:val="20"/>
          <w:szCs w:val="20"/>
          <w:lang w:eastAsia="zh-CN"/>
        </w:rPr>
      </w:pPr>
    </w:p>
    <w:p w14:paraId="26257F4E" w14:textId="77777777" w:rsidR="00DA7930" w:rsidRDefault="003F1C23">
      <w:pPr>
        <w:tabs>
          <w:tab w:val="left" w:pos="2041"/>
        </w:tabs>
        <w:spacing w:before="184"/>
        <w:jc w:val="center"/>
        <w:rPr>
          <w:rFonts w:ascii="Times New Roman" w:eastAsia="黑体" w:hAnsi="Times New Roman" w:cs="Times New Roman"/>
          <w:b/>
          <w:bCs/>
          <w:sz w:val="52"/>
          <w:szCs w:val="52"/>
          <w:lang w:eastAsia="zh-CN"/>
        </w:rPr>
        <w:sectPr w:rsidR="00DA7930">
          <w:footerReference w:type="default" r:id="rId9"/>
          <w:pgSz w:w="11906" w:h="16838"/>
          <w:pgMar w:top="1440" w:right="1800" w:bottom="1440" w:left="1800" w:header="851" w:footer="992" w:gutter="0"/>
          <w:cols w:space="425"/>
          <w:docGrid w:type="lines" w:linePitch="312"/>
        </w:sectPr>
      </w:pPr>
      <w:r>
        <w:rPr>
          <w:rFonts w:ascii="Times New Roman" w:eastAsia="黑体" w:hAnsi="Times New Roman" w:cs="Times New Roman"/>
          <w:b/>
          <w:bCs/>
          <w:sz w:val="52"/>
          <w:szCs w:val="52"/>
          <w:lang w:eastAsia="zh-CN"/>
        </w:rPr>
        <w:t>一、</w:t>
      </w:r>
      <w:r>
        <w:rPr>
          <w:rFonts w:ascii="Times New Roman" w:eastAsia="黑体" w:hAnsi="Times New Roman" w:cs="Times New Roman" w:hint="eastAsia"/>
          <w:b/>
          <w:bCs/>
          <w:sz w:val="52"/>
          <w:szCs w:val="52"/>
          <w:u w:val="single"/>
          <w:lang w:eastAsia="zh-CN"/>
        </w:rPr>
        <w:t xml:space="preserve"> </w:t>
      </w:r>
      <w:r>
        <w:rPr>
          <w:rFonts w:ascii="Times New Roman" w:eastAsia="黑体" w:hAnsi="Times New Roman" w:cs="Times New Roman" w:hint="eastAsia"/>
          <w:b/>
          <w:bCs/>
          <w:sz w:val="52"/>
          <w:szCs w:val="52"/>
          <w:u w:val="single"/>
          <w:lang w:eastAsia="zh-CN"/>
        </w:rPr>
        <w:t xml:space="preserve">   </w:t>
      </w:r>
      <w:r>
        <w:rPr>
          <w:rFonts w:ascii="Times New Roman" w:eastAsia="黑体" w:hAnsi="Times New Roman" w:cs="Times New Roman"/>
          <w:b/>
          <w:bCs/>
          <w:sz w:val="52"/>
          <w:szCs w:val="52"/>
          <w:lang w:eastAsia="zh-CN"/>
        </w:rPr>
        <w:t>公司</w:t>
      </w:r>
      <w:r>
        <w:rPr>
          <w:rFonts w:ascii="Times New Roman" w:eastAsia="黑体" w:hAnsi="Times New Roman" w:cs="Times New Roman"/>
          <w:b/>
          <w:bCs/>
          <w:sz w:val="52"/>
          <w:szCs w:val="52"/>
          <w:lang w:eastAsia="zh-CN"/>
        </w:rPr>
        <w:t>VOCs</w:t>
      </w:r>
      <w:r>
        <w:rPr>
          <w:rFonts w:ascii="Times New Roman" w:eastAsia="黑体" w:hAnsi="Times New Roman" w:cs="Times New Roman"/>
          <w:b/>
          <w:bCs/>
          <w:sz w:val="52"/>
          <w:szCs w:val="52"/>
          <w:lang w:eastAsia="zh-CN"/>
        </w:rPr>
        <w:t>分级总表</w:t>
      </w:r>
    </w:p>
    <w:p w14:paraId="07919DBE" w14:textId="77777777" w:rsidR="00DA7930" w:rsidRDefault="003F1C23">
      <w:pPr>
        <w:tabs>
          <w:tab w:val="left" w:pos="2041"/>
        </w:tabs>
        <w:adjustRightInd w:val="0"/>
        <w:snapToGrid w:val="0"/>
        <w:spacing w:line="360" w:lineRule="auto"/>
        <w:jc w:val="center"/>
        <w:rPr>
          <w:rFonts w:ascii="黑体" w:eastAsia="黑体" w:hAnsi="黑体" w:cs="黑体"/>
          <w:sz w:val="28"/>
          <w:szCs w:val="28"/>
          <w:lang w:eastAsia="zh-CN"/>
        </w:rPr>
      </w:pPr>
      <w:r>
        <w:rPr>
          <w:rFonts w:ascii="黑体" w:eastAsia="黑体" w:hAnsi="黑体" w:cs="黑体" w:hint="eastAsia"/>
          <w:sz w:val="28"/>
          <w:szCs w:val="28"/>
          <w:lang w:eastAsia="zh-CN"/>
        </w:rPr>
        <w:lastRenderedPageBreak/>
        <w:t>XX</w:t>
      </w:r>
      <w:r>
        <w:rPr>
          <w:rFonts w:ascii="黑体" w:eastAsia="黑体" w:hAnsi="黑体" w:cs="黑体" w:hint="eastAsia"/>
          <w:sz w:val="28"/>
          <w:szCs w:val="28"/>
          <w:lang w:eastAsia="zh-CN"/>
        </w:rPr>
        <w:t>公司</w:t>
      </w:r>
      <w:r>
        <w:rPr>
          <w:rFonts w:ascii="黑体" w:eastAsia="黑体" w:hAnsi="黑体" w:cs="黑体" w:hint="eastAsia"/>
          <w:sz w:val="28"/>
          <w:szCs w:val="28"/>
          <w:lang w:eastAsia="zh-CN"/>
        </w:rPr>
        <w:t>VOCs</w:t>
      </w:r>
      <w:r>
        <w:rPr>
          <w:rFonts w:ascii="黑体" w:eastAsia="黑体" w:hAnsi="黑体" w:cs="黑体" w:hint="eastAsia"/>
          <w:sz w:val="28"/>
          <w:szCs w:val="28"/>
          <w:lang w:eastAsia="zh-CN"/>
        </w:rPr>
        <w:t>分级总表</w:t>
      </w:r>
    </w:p>
    <w:p w14:paraId="785D43A8" w14:textId="77777777" w:rsidR="00DA7930" w:rsidRDefault="003F1C23">
      <w:pPr>
        <w:tabs>
          <w:tab w:val="left" w:pos="2041"/>
        </w:tabs>
        <w:adjustRightInd w:val="0"/>
        <w:snapToGrid w:val="0"/>
        <w:spacing w:line="360" w:lineRule="auto"/>
        <w:jc w:val="center"/>
        <w:rPr>
          <w:rFonts w:ascii="Times New Roman" w:eastAsia="黑体" w:hAnsi="Times New Roman" w:cs="Times New Roman"/>
          <w:sz w:val="28"/>
          <w:szCs w:val="28"/>
          <w:u w:val="single"/>
          <w:lang w:eastAsia="zh-CN"/>
        </w:rPr>
      </w:pPr>
      <w:r>
        <w:rPr>
          <w:rFonts w:ascii="Times New Roman" w:eastAsia="黑体" w:hAnsi="Times New Roman" w:cs="Times New Roman"/>
          <w:sz w:val="28"/>
          <w:szCs w:val="28"/>
          <w:lang w:eastAsia="zh-CN"/>
        </w:rPr>
        <w:t>所属行业：</w:t>
      </w:r>
      <w:r>
        <w:rPr>
          <w:rFonts w:ascii="Times New Roman" w:eastAsia="黑体" w:hAnsi="Times New Roman" w:cs="Times New Roman"/>
          <w:sz w:val="28"/>
          <w:szCs w:val="28"/>
          <w:u w:val="single"/>
          <w:lang w:eastAsia="zh-CN"/>
        </w:rPr>
        <w:t>（以表面涂装业为例）</w:t>
      </w:r>
    </w:p>
    <w:tbl>
      <w:tblPr>
        <w:tblpPr w:leftFromText="180" w:rightFromText="180" w:vertAnchor="text" w:tblpXSpec="center" w:tblpY="1"/>
        <w:tblOverlap w:val="never"/>
        <w:tblW w:w="16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969"/>
        <w:gridCol w:w="4590"/>
        <w:gridCol w:w="4650"/>
        <w:gridCol w:w="1005"/>
        <w:gridCol w:w="495"/>
        <w:gridCol w:w="2933"/>
        <w:gridCol w:w="729"/>
      </w:tblGrid>
      <w:tr w:rsidR="00DA7930" w14:paraId="6439809B" w14:textId="77777777">
        <w:trPr>
          <w:jc w:val="center"/>
        </w:trPr>
        <w:tc>
          <w:tcPr>
            <w:tcW w:w="699" w:type="dxa"/>
            <w:vMerge w:val="restart"/>
            <w:vAlign w:val="center"/>
          </w:tcPr>
          <w:p w14:paraId="2CF988BB" w14:textId="77777777" w:rsidR="00DA7930" w:rsidRDefault="003F1C23">
            <w:pPr>
              <w:widowControl/>
              <w:spacing w:line="300" w:lineRule="exact"/>
              <w:jc w:val="center"/>
              <w:rPr>
                <w:rFonts w:ascii="Times New Roman" w:eastAsia="楷体_GB2312" w:hAnsi="Times New Roman" w:cs="Times New Roman"/>
                <w:b/>
                <w:bCs/>
                <w:sz w:val="24"/>
                <w:szCs w:val="24"/>
              </w:rPr>
            </w:pPr>
            <w:proofErr w:type="spellStart"/>
            <w:r>
              <w:rPr>
                <w:rFonts w:ascii="Times New Roman" w:eastAsia="楷体_GB2312" w:hAnsi="Times New Roman" w:cs="Times New Roman"/>
                <w:b/>
                <w:bCs/>
                <w:sz w:val="24"/>
                <w:szCs w:val="24"/>
              </w:rPr>
              <w:t>指标要素</w:t>
            </w:r>
            <w:proofErr w:type="spellEnd"/>
          </w:p>
        </w:tc>
        <w:tc>
          <w:tcPr>
            <w:tcW w:w="969" w:type="dxa"/>
            <w:vMerge w:val="restart"/>
            <w:vAlign w:val="center"/>
          </w:tcPr>
          <w:p w14:paraId="7BFF3BC8" w14:textId="77777777" w:rsidR="00DA7930" w:rsidRDefault="003F1C23">
            <w:pPr>
              <w:widowControl/>
              <w:spacing w:line="300" w:lineRule="exact"/>
              <w:jc w:val="center"/>
              <w:rPr>
                <w:rFonts w:ascii="Times New Roman" w:eastAsia="楷体_GB2312" w:hAnsi="Times New Roman" w:cs="Times New Roman"/>
                <w:b/>
                <w:bCs/>
                <w:sz w:val="24"/>
                <w:szCs w:val="24"/>
              </w:rPr>
            </w:pPr>
            <w:proofErr w:type="spellStart"/>
            <w:r>
              <w:rPr>
                <w:rFonts w:ascii="Times New Roman" w:eastAsia="楷体_GB2312" w:hAnsi="Times New Roman" w:cs="Times New Roman"/>
                <w:b/>
                <w:bCs/>
                <w:sz w:val="24"/>
                <w:szCs w:val="24"/>
              </w:rPr>
              <w:t>差异化指标</w:t>
            </w:r>
            <w:proofErr w:type="spellEnd"/>
          </w:p>
        </w:tc>
        <w:tc>
          <w:tcPr>
            <w:tcW w:w="4590" w:type="dxa"/>
            <w:vMerge w:val="restart"/>
            <w:vAlign w:val="center"/>
          </w:tcPr>
          <w:p w14:paraId="09A55D4C" w14:textId="77777777" w:rsidR="00DA7930" w:rsidRDefault="003F1C23">
            <w:pPr>
              <w:widowControl/>
              <w:spacing w:line="300" w:lineRule="exact"/>
              <w:jc w:val="center"/>
              <w:rPr>
                <w:rFonts w:ascii="Times New Roman" w:eastAsia="楷体_GB2312" w:hAnsi="Times New Roman" w:cs="Times New Roman"/>
                <w:b/>
                <w:bCs/>
                <w:sz w:val="24"/>
                <w:szCs w:val="24"/>
              </w:rPr>
            </w:pPr>
            <w:r>
              <w:rPr>
                <w:rFonts w:ascii="Times New Roman" w:eastAsia="楷体_GB2312" w:hAnsi="Times New Roman" w:cs="Times New Roman"/>
                <w:b/>
                <w:bCs/>
                <w:sz w:val="24"/>
                <w:szCs w:val="24"/>
              </w:rPr>
              <w:t xml:space="preserve">A </w:t>
            </w:r>
            <w:r>
              <w:rPr>
                <w:rFonts w:ascii="Times New Roman" w:eastAsia="楷体_GB2312" w:hAnsi="Times New Roman" w:cs="Times New Roman"/>
                <w:b/>
                <w:bCs/>
                <w:sz w:val="24"/>
                <w:szCs w:val="24"/>
              </w:rPr>
              <w:t>级</w:t>
            </w:r>
          </w:p>
        </w:tc>
        <w:tc>
          <w:tcPr>
            <w:tcW w:w="4650" w:type="dxa"/>
            <w:vMerge w:val="restart"/>
            <w:vAlign w:val="center"/>
          </w:tcPr>
          <w:p w14:paraId="27F8E6FB" w14:textId="77777777" w:rsidR="00DA7930" w:rsidRDefault="003F1C23">
            <w:pPr>
              <w:widowControl/>
              <w:spacing w:line="300" w:lineRule="exact"/>
              <w:jc w:val="center"/>
              <w:rPr>
                <w:rFonts w:ascii="Times New Roman" w:eastAsia="楷体_GB2312" w:hAnsi="Times New Roman" w:cs="Times New Roman"/>
                <w:b/>
                <w:bCs/>
                <w:sz w:val="24"/>
                <w:szCs w:val="24"/>
              </w:rPr>
            </w:pPr>
            <w:r>
              <w:rPr>
                <w:rFonts w:ascii="Times New Roman" w:eastAsia="楷体_GB2312" w:hAnsi="Times New Roman" w:cs="Times New Roman"/>
                <w:b/>
                <w:bCs/>
                <w:sz w:val="24"/>
                <w:szCs w:val="24"/>
              </w:rPr>
              <w:t xml:space="preserve">B </w:t>
            </w:r>
            <w:r>
              <w:rPr>
                <w:rFonts w:ascii="Times New Roman" w:eastAsia="楷体_GB2312" w:hAnsi="Times New Roman" w:cs="Times New Roman"/>
                <w:b/>
                <w:bCs/>
                <w:sz w:val="24"/>
                <w:szCs w:val="24"/>
              </w:rPr>
              <w:t>级</w:t>
            </w:r>
          </w:p>
        </w:tc>
        <w:tc>
          <w:tcPr>
            <w:tcW w:w="1005" w:type="dxa"/>
            <w:vMerge w:val="restart"/>
            <w:vAlign w:val="center"/>
          </w:tcPr>
          <w:p w14:paraId="12C1F1C5" w14:textId="77777777" w:rsidR="00DA7930" w:rsidRDefault="003F1C23">
            <w:pPr>
              <w:widowControl/>
              <w:spacing w:line="300" w:lineRule="exact"/>
              <w:jc w:val="center"/>
              <w:rPr>
                <w:rFonts w:ascii="Times New Roman" w:eastAsia="楷体_GB2312" w:hAnsi="Times New Roman" w:cs="Times New Roman"/>
                <w:b/>
                <w:bCs/>
                <w:sz w:val="24"/>
                <w:szCs w:val="24"/>
              </w:rPr>
            </w:pPr>
            <w:r>
              <w:rPr>
                <w:rFonts w:ascii="Times New Roman" w:eastAsia="楷体_GB2312" w:hAnsi="Times New Roman" w:cs="Times New Roman"/>
                <w:b/>
                <w:bCs/>
                <w:sz w:val="24"/>
                <w:szCs w:val="24"/>
              </w:rPr>
              <w:t xml:space="preserve">C </w:t>
            </w:r>
            <w:r>
              <w:rPr>
                <w:rFonts w:ascii="Times New Roman" w:eastAsia="楷体_GB2312" w:hAnsi="Times New Roman" w:cs="Times New Roman"/>
                <w:b/>
                <w:bCs/>
                <w:sz w:val="24"/>
                <w:szCs w:val="24"/>
              </w:rPr>
              <w:t>级</w:t>
            </w:r>
          </w:p>
        </w:tc>
        <w:tc>
          <w:tcPr>
            <w:tcW w:w="495" w:type="dxa"/>
            <w:vMerge w:val="restart"/>
            <w:vAlign w:val="center"/>
          </w:tcPr>
          <w:p w14:paraId="3564CA17" w14:textId="77777777" w:rsidR="00DA7930" w:rsidRDefault="003F1C23">
            <w:pPr>
              <w:spacing w:line="300" w:lineRule="exact"/>
              <w:jc w:val="both"/>
              <w:rPr>
                <w:rFonts w:ascii="Times New Roman" w:eastAsia="楷体_GB2312" w:hAnsi="Times New Roman" w:cs="Times New Roman"/>
                <w:sz w:val="24"/>
                <w:szCs w:val="24"/>
              </w:rPr>
            </w:pPr>
            <w:proofErr w:type="spellStart"/>
            <w:r>
              <w:rPr>
                <w:rFonts w:ascii="Times New Roman" w:eastAsia="楷体_GB2312" w:hAnsi="Times New Roman" w:cs="Times New Roman"/>
                <w:b/>
                <w:bCs/>
                <w:sz w:val="24"/>
                <w:szCs w:val="24"/>
              </w:rPr>
              <w:t>类型</w:t>
            </w:r>
            <w:proofErr w:type="spellEnd"/>
          </w:p>
        </w:tc>
        <w:tc>
          <w:tcPr>
            <w:tcW w:w="3662" w:type="dxa"/>
            <w:gridSpan w:val="2"/>
            <w:vAlign w:val="center"/>
          </w:tcPr>
          <w:p w14:paraId="76A99EAE" w14:textId="77777777" w:rsidR="00DA7930" w:rsidRDefault="003F1C23">
            <w:pPr>
              <w:spacing w:line="300" w:lineRule="exact"/>
              <w:jc w:val="center"/>
              <w:rPr>
                <w:rFonts w:ascii="Times New Roman" w:eastAsia="楷体_GB2312" w:hAnsi="Times New Roman" w:cs="Times New Roman"/>
                <w:b/>
                <w:bCs/>
                <w:sz w:val="24"/>
                <w:szCs w:val="24"/>
              </w:rPr>
            </w:pPr>
            <w:r>
              <w:rPr>
                <w:rFonts w:ascii="Times New Roman" w:eastAsia="楷体_GB2312" w:hAnsi="Times New Roman" w:cs="Times New Roman"/>
                <w:b/>
                <w:bCs/>
                <w:sz w:val="24"/>
                <w:szCs w:val="24"/>
                <w:lang w:eastAsia="zh-CN"/>
              </w:rPr>
              <w:t>企业自评结果</w:t>
            </w:r>
          </w:p>
        </w:tc>
      </w:tr>
      <w:tr w:rsidR="00DA7930" w14:paraId="60C9CDAB" w14:textId="77777777">
        <w:trPr>
          <w:jc w:val="center"/>
        </w:trPr>
        <w:tc>
          <w:tcPr>
            <w:tcW w:w="699" w:type="dxa"/>
            <w:vMerge/>
            <w:vAlign w:val="center"/>
          </w:tcPr>
          <w:p w14:paraId="0D079CD8" w14:textId="77777777" w:rsidR="00DA7930" w:rsidRDefault="00DA7930">
            <w:pPr>
              <w:widowControl/>
              <w:spacing w:line="300" w:lineRule="exact"/>
              <w:jc w:val="center"/>
              <w:rPr>
                <w:rFonts w:ascii="Times New Roman" w:eastAsia="楷体_GB2312" w:hAnsi="Times New Roman" w:cs="Times New Roman"/>
                <w:b/>
                <w:bCs/>
                <w:sz w:val="24"/>
                <w:szCs w:val="24"/>
              </w:rPr>
            </w:pPr>
          </w:p>
        </w:tc>
        <w:tc>
          <w:tcPr>
            <w:tcW w:w="969" w:type="dxa"/>
            <w:vMerge/>
            <w:vAlign w:val="center"/>
          </w:tcPr>
          <w:p w14:paraId="7818B879" w14:textId="77777777" w:rsidR="00DA7930" w:rsidRDefault="00DA7930">
            <w:pPr>
              <w:widowControl/>
              <w:spacing w:line="300" w:lineRule="exact"/>
              <w:jc w:val="center"/>
              <w:rPr>
                <w:rFonts w:ascii="Times New Roman" w:eastAsia="楷体_GB2312" w:hAnsi="Times New Roman" w:cs="Times New Roman"/>
                <w:b/>
                <w:bCs/>
                <w:sz w:val="24"/>
                <w:szCs w:val="24"/>
              </w:rPr>
            </w:pPr>
          </w:p>
        </w:tc>
        <w:tc>
          <w:tcPr>
            <w:tcW w:w="4590" w:type="dxa"/>
            <w:vMerge/>
            <w:vAlign w:val="center"/>
          </w:tcPr>
          <w:p w14:paraId="6769E806" w14:textId="77777777" w:rsidR="00DA7930" w:rsidRDefault="00DA7930">
            <w:pPr>
              <w:widowControl/>
              <w:spacing w:line="300" w:lineRule="exact"/>
              <w:jc w:val="both"/>
              <w:rPr>
                <w:rFonts w:ascii="Times New Roman" w:eastAsia="楷体_GB2312" w:hAnsi="Times New Roman" w:cs="Times New Roman"/>
                <w:b/>
                <w:bCs/>
                <w:sz w:val="24"/>
                <w:szCs w:val="24"/>
              </w:rPr>
            </w:pPr>
          </w:p>
        </w:tc>
        <w:tc>
          <w:tcPr>
            <w:tcW w:w="4650" w:type="dxa"/>
            <w:vMerge/>
            <w:vAlign w:val="center"/>
          </w:tcPr>
          <w:p w14:paraId="64F727F0" w14:textId="77777777" w:rsidR="00DA7930" w:rsidRDefault="00DA7930">
            <w:pPr>
              <w:widowControl/>
              <w:spacing w:line="300" w:lineRule="exact"/>
              <w:jc w:val="both"/>
              <w:rPr>
                <w:rFonts w:ascii="Times New Roman" w:eastAsia="楷体_GB2312" w:hAnsi="Times New Roman" w:cs="Times New Roman"/>
                <w:b/>
                <w:bCs/>
                <w:sz w:val="24"/>
                <w:szCs w:val="24"/>
              </w:rPr>
            </w:pPr>
          </w:p>
        </w:tc>
        <w:tc>
          <w:tcPr>
            <w:tcW w:w="1005" w:type="dxa"/>
            <w:vMerge/>
            <w:vAlign w:val="center"/>
          </w:tcPr>
          <w:p w14:paraId="78C40264" w14:textId="77777777" w:rsidR="00DA7930" w:rsidRDefault="00DA7930">
            <w:pPr>
              <w:widowControl/>
              <w:spacing w:line="300" w:lineRule="exact"/>
              <w:jc w:val="both"/>
              <w:rPr>
                <w:rFonts w:ascii="Times New Roman" w:eastAsia="楷体_GB2312" w:hAnsi="Times New Roman" w:cs="Times New Roman"/>
                <w:b/>
                <w:bCs/>
                <w:sz w:val="24"/>
                <w:szCs w:val="24"/>
              </w:rPr>
            </w:pPr>
          </w:p>
        </w:tc>
        <w:tc>
          <w:tcPr>
            <w:tcW w:w="495" w:type="dxa"/>
            <w:vMerge/>
            <w:vAlign w:val="center"/>
          </w:tcPr>
          <w:p w14:paraId="129CBF3A" w14:textId="77777777" w:rsidR="00DA7930" w:rsidRDefault="00DA7930">
            <w:pPr>
              <w:spacing w:line="300" w:lineRule="exact"/>
              <w:jc w:val="both"/>
              <w:rPr>
                <w:rFonts w:ascii="Times New Roman" w:eastAsia="楷体_GB2312" w:hAnsi="Times New Roman" w:cs="Times New Roman"/>
                <w:b/>
                <w:bCs/>
                <w:sz w:val="24"/>
                <w:szCs w:val="24"/>
              </w:rPr>
            </w:pPr>
          </w:p>
        </w:tc>
        <w:tc>
          <w:tcPr>
            <w:tcW w:w="2933" w:type="dxa"/>
            <w:vAlign w:val="center"/>
          </w:tcPr>
          <w:p w14:paraId="2260C227" w14:textId="77777777" w:rsidR="00DA7930" w:rsidRDefault="003F1C23">
            <w:pPr>
              <w:spacing w:line="300" w:lineRule="exact"/>
              <w:jc w:val="center"/>
              <w:rPr>
                <w:rFonts w:ascii="Times New Roman" w:eastAsia="楷体_GB2312" w:hAnsi="Times New Roman" w:cs="Times New Roman"/>
                <w:b/>
                <w:bCs/>
                <w:sz w:val="24"/>
                <w:szCs w:val="24"/>
                <w:lang w:eastAsia="zh-CN"/>
              </w:rPr>
            </w:pPr>
            <w:r>
              <w:rPr>
                <w:rFonts w:ascii="Times New Roman" w:eastAsia="楷体_GB2312" w:hAnsi="Times New Roman" w:cs="Times New Roman"/>
                <w:b/>
                <w:bCs/>
                <w:sz w:val="24"/>
                <w:szCs w:val="24"/>
                <w:lang w:eastAsia="zh-CN"/>
              </w:rPr>
              <w:t>现状</w:t>
            </w:r>
          </w:p>
        </w:tc>
        <w:tc>
          <w:tcPr>
            <w:tcW w:w="729" w:type="dxa"/>
            <w:vAlign w:val="center"/>
          </w:tcPr>
          <w:p w14:paraId="750520D7" w14:textId="77777777" w:rsidR="00DA7930" w:rsidRDefault="003F1C23">
            <w:pPr>
              <w:spacing w:line="300" w:lineRule="exact"/>
              <w:jc w:val="center"/>
              <w:rPr>
                <w:rFonts w:ascii="Times New Roman" w:eastAsia="楷体_GB2312" w:hAnsi="Times New Roman" w:cs="Times New Roman"/>
                <w:b/>
                <w:bCs/>
                <w:sz w:val="24"/>
                <w:szCs w:val="24"/>
                <w:lang w:eastAsia="zh-CN"/>
              </w:rPr>
            </w:pPr>
            <w:r>
              <w:rPr>
                <w:rFonts w:ascii="Times New Roman" w:eastAsia="楷体_GB2312" w:hAnsi="Times New Roman" w:cs="Times New Roman"/>
                <w:b/>
                <w:bCs/>
                <w:sz w:val="24"/>
                <w:szCs w:val="24"/>
                <w:lang w:eastAsia="zh-CN"/>
              </w:rPr>
              <w:t>等级</w:t>
            </w:r>
          </w:p>
        </w:tc>
      </w:tr>
      <w:tr w:rsidR="00DA7930" w14:paraId="1DED6643" w14:textId="77777777">
        <w:trPr>
          <w:jc w:val="center"/>
        </w:trPr>
        <w:tc>
          <w:tcPr>
            <w:tcW w:w="699" w:type="dxa"/>
            <w:vAlign w:val="center"/>
          </w:tcPr>
          <w:p w14:paraId="38E3F2D0" w14:textId="77777777" w:rsidR="00DA7930" w:rsidRDefault="003F1C23">
            <w:pPr>
              <w:widowControl/>
              <w:spacing w:line="300" w:lineRule="exact"/>
              <w:jc w:val="center"/>
              <w:rPr>
                <w:rFonts w:ascii="Times New Roman" w:eastAsia="楷体_GB2312" w:hAnsi="Times New Roman" w:cs="Times New Roman"/>
                <w:sz w:val="24"/>
                <w:szCs w:val="24"/>
              </w:rPr>
            </w:pPr>
            <w:proofErr w:type="spellStart"/>
            <w:r>
              <w:rPr>
                <w:rFonts w:ascii="Times New Roman" w:eastAsia="楷体_GB2312" w:hAnsi="Times New Roman" w:cs="Times New Roman"/>
                <w:b/>
                <w:bCs/>
                <w:sz w:val="24"/>
                <w:szCs w:val="24"/>
              </w:rPr>
              <w:t>源头控制</w:t>
            </w:r>
            <w:proofErr w:type="spellEnd"/>
          </w:p>
        </w:tc>
        <w:tc>
          <w:tcPr>
            <w:tcW w:w="969" w:type="dxa"/>
            <w:vAlign w:val="center"/>
          </w:tcPr>
          <w:p w14:paraId="1BE6D94D" w14:textId="77777777" w:rsidR="00DA7930" w:rsidRDefault="003F1C23">
            <w:pPr>
              <w:widowControl/>
              <w:spacing w:line="300" w:lineRule="exact"/>
              <w:jc w:val="center"/>
              <w:rPr>
                <w:rFonts w:ascii="Times New Roman" w:eastAsia="楷体_GB2312" w:hAnsi="Times New Roman" w:cs="Times New Roman"/>
                <w:sz w:val="24"/>
                <w:szCs w:val="24"/>
              </w:rPr>
            </w:pPr>
            <w:proofErr w:type="spellStart"/>
            <w:r>
              <w:rPr>
                <w:rFonts w:ascii="Times New Roman" w:eastAsia="楷体_GB2312" w:hAnsi="Times New Roman" w:cs="Times New Roman"/>
                <w:sz w:val="24"/>
                <w:szCs w:val="24"/>
              </w:rPr>
              <w:t>原辅材料</w:t>
            </w:r>
            <w:proofErr w:type="spellEnd"/>
          </w:p>
        </w:tc>
        <w:tc>
          <w:tcPr>
            <w:tcW w:w="4590" w:type="dxa"/>
            <w:vAlign w:val="center"/>
          </w:tcPr>
          <w:p w14:paraId="022B1A3F" w14:textId="77777777" w:rsidR="00DA7930" w:rsidRDefault="003F1C23">
            <w:pPr>
              <w:widowControl/>
              <w:numPr>
                <w:ilvl w:val="0"/>
                <w:numId w:val="3"/>
              </w:numPr>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涂料中的</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含量符合国家已发布的涂料产品中有害物质限量标准限值要求，如：《船舶涂料中有害物质限量》（</w:t>
            </w:r>
            <w:r>
              <w:rPr>
                <w:rFonts w:ascii="Times New Roman" w:eastAsia="楷体_GB2312" w:hAnsi="Times New Roman" w:cs="Times New Roman"/>
                <w:sz w:val="24"/>
                <w:szCs w:val="24"/>
                <w:lang w:eastAsia="zh-CN"/>
              </w:rPr>
              <w:t>GB 38469-2019</w:t>
            </w:r>
            <w:r>
              <w:rPr>
                <w:rFonts w:ascii="Times New Roman" w:eastAsia="楷体_GB2312" w:hAnsi="Times New Roman" w:cs="Times New Roman"/>
                <w:sz w:val="24"/>
                <w:szCs w:val="24"/>
                <w:lang w:eastAsia="zh-CN"/>
              </w:rPr>
              <w:t>）、《木器涂料中有害物质限量》（</w:t>
            </w:r>
            <w:r>
              <w:rPr>
                <w:rFonts w:ascii="Times New Roman" w:eastAsia="楷体_GB2312" w:hAnsi="Times New Roman" w:cs="Times New Roman"/>
                <w:sz w:val="24"/>
                <w:szCs w:val="24"/>
                <w:lang w:eastAsia="zh-CN"/>
              </w:rPr>
              <w:t>GB 18581-2020</w:t>
            </w:r>
            <w:r>
              <w:rPr>
                <w:rFonts w:ascii="Times New Roman" w:eastAsia="楷体_GB2312" w:hAnsi="Times New Roman" w:cs="Times New Roman"/>
                <w:sz w:val="24"/>
                <w:szCs w:val="24"/>
                <w:lang w:eastAsia="zh-CN"/>
              </w:rPr>
              <w:t>）、《车辆涂料中有害物质限量》（</w:t>
            </w:r>
            <w:r>
              <w:rPr>
                <w:rFonts w:ascii="Times New Roman" w:eastAsia="楷体_GB2312" w:hAnsi="Times New Roman" w:cs="Times New Roman"/>
                <w:sz w:val="24"/>
                <w:szCs w:val="24"/>
                <w:lang w:eastAsia="zh-CN"/>
              </w:rPr>
              <w:t>GB 24409-2020</w:t>
            </w:r>
            <w:r>
              <w:rPr>
                <w:rFonts w:ascii="Times New Roman" w:eastAsia="楷体_GB2312" w:hAnsi="Times New Roman" w:cs="Times New Roman"/>
                <w:sz w:val="24"/>
                <w:szCs w:val="24"/>
                <w:lang w:eastAsia="zh-CN"/>
              </w:rPr>
              <w:t>）、《工业防护涂料中有害物质限量》（</w:t>
            </w:r>
            <w:r>
              <w:rPr>
                <w:rFonts w:ascii="Times New Roman" w:eastAsia="楷体_GB2312" w:hAnsi="Times New Roman" w:cs="Times New Roman"/>
                <w:sz w:val="24"/>
                <w:szCs w:val="24"/>
                <w:lang w:eastAsia="zh-CN"/>
              </w:rPr>
              <w:t>GB 30981-2020</w:t>
            </w:r>
            <w:r>
              <w:rPr>
                <w:rFonts w:ascii="Times New Roman" w:eastAsia="楷体_GB2312" w:hAnsi="Times New Roman" w:cs="Times New Roman"/>
                <w:sz w:val="24"/>
                <w:szCs w:val="24"/>
                <w:lang w:eastAsia="zh-CN"/>
              </w:rPr>
              <w:t>）、《玩具用涂料中有害物质限量》（</w:t>
            </w:r>
            <w:r>
              <w:rPr>
                <w:rFonts w:ascii="Times New Roman" w:eastAsia="楷体_GB2312" w:hAnsi="Times New Roman" w:cs="Times New Roman"/>
                <w:sz w:val="24"/>
                <w:szCs w:val="24"/>
                <w:lang w:eastAsia="zh-CN"/>
              </w:rPr>
              <w:t>GB 24613-2009</w:t>
            </w:r>
            <w:r>
              <w:rPr>
                <w:rFonts w:ascii="Times New Roman" w:eastAsia="楷体_GB2312" w:hAnsi="Times New Roman" w:cs="Times New Roman"/>
                <w:sz w:val="24"/>
                <w:szCs w:val="24"/>
                <w:lang w:eastAsia="zh-CN"/>
              </w:rPr>
              <w:t>）。如国家新制（修）</w:t>
            </w:r>
            <w:proofErr w:type="gramStart"/>
            <w:r>
              <w:rPr>
                <w:rFonts w:ascii="Times New Roman" w:eastAsia="楷体_GB2312" w:hAnsi="Times New Roman" w:cs="Times New Roman"/>
                <w:sz w:val="24"/>
                <w:szCs w:val="24"/>
                <w:lang w:eastAsia="zh-CN"/>
              </w:rPr>
              <w:t>订涉涂料</w:t>
            </w:r>
            <w:proofErr w:type="gramEnd"/>
            <w:r>
              <w:rPr>
                <w:rFonts w:ascii="Times New Roman" w:eastAsia="楷体_GB2312" w:hAnsi="Times New Roman" w:cs="Times New Roman"/>
                <w:sz w:val="24"/>
                <w:szCs w:val="24"/>
                <w:lang w:eastAsia="zh-CN"/>
              </w:rPr>
              <w:t>产品中有害物质限量标准，所使用的涂料</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含量也应满足相关规定；</w:t>
            </w:r>
          </w:p>
          <w:p w14:paraId="4A9A8A00"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2</w:t>
            </w:r>
            <w:r>
              <w:rPr>
                <w:rFonts w:ascii="Times New Roman" w:eastAsia="楷体_GB2312" w:hAnsi="Times New Roman" w:cs="Times New Roman"/>
                <w:sz w:val="24"/>
                <w:szCs w:val="24"/>
                <w:lang w:eastAsia="zh-CN"/>
              </w:rPr>
              <w:t>、胶粘剂符合《胶粘剂挥发性有机化合物限量》（</w:t>
            </w:r>
            <w:r>
              <w:rPr>
                <w:rFonts w:ascii="Times New Roman" w:eastAsia="楷体_GB2312" w:hAnsi="Times New Roman" w:cs="Times New Roman"/>
                <w:sz w:val="24"/>
                <w:szCs w:val="24"/>
                <w:lang w:eastAsia="zh-CN"/>
              </w:rPr>
              <w:t>GB 33372-2020</w:t>
            </w:r>
            <w:r>
              <w:rPr>
                <w:rFonts w:ascii="Times New Roman" w:eastAsia="楷体_GB2312" w:hAnsi="Times New Roman" w:cs="Times New Roman"/>
                <w:sz w:val="24"/>
                <w:szCs w:val="24"/>
                <w:lang w:eastAsia="zh-CN"/>
              </w:rPr>
              <w:t>）要求；</w:t>
            </w:r>
          </w:p>
          <w:p w14:paraId="25ACF4CD"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3</w:t>
            </w:r>
            <w:r>
              <w:rPr>
                <w:rFonts w:ascii="Times New Roman" w:eastAsia="楷体_GB2312" w:hAnsi="Times New Roman" w:cs="Times New Roman"/>
                <w:sz w:val="24"/>
                <w:szCs w:val="24"/>
                <w:lang w:eastAsia="zh-CN"/>
              </w:rPr>
              <w:t>、清洗剂满足《清洗剂挥发性有机化合物含量限值》（</w:t>
            </w:r>
            <w:r>
              <w:rPr>
                <w:rFonts w:ascii="Times New Roman" w:eastAsia="楷体_GB2312" w:hAnsi="Times New Roman" w:cs="Times New Roman"/>
                <w:sz w:val="24"/>
                <w:szCs w:val="24"/>
                <w:lang w:eastAsia="zh-CN"/>
              </w:rPr>
              <w:t>GB 38508-2020</w:t>
            </w:r>
            <w:r>
              <w:rPr>
                <w:rFonts w:ascii="Times New Roman" w:eastAsia="楷体_GB2312" w:hAnsi="Times New Roman" w:cs="Times New Roman"/>
                <w:sz w:val="24"/>
                <w:szCs w:val="24"/>
                <w:lang w:eastAsia="zh-CN"/>
              </w:rPr>
              <w:t>）要求；</w:t>
            </w:r>
          </w:p>
          <w:p w14:paraId="77381BEF"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4</w:t>
            </w:r>
            <w:r>
              <w:rPr>
                <w:rFonts w:ascii="Times New Roman" w:eastAsia="楷体_GB2312" w:hAnsi="Times New Roman" w:cs="Times New Roman"/>
                <w:sz w:val="24"/>
                <w:szCs w:val="24"/>
                <w:lang w:eastAsia="zh-CN"/>
              </w:rPr>
              <w:t>、油墨符合《油墨中可挥发性有机化合物（</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）含量的限值》（</w:t>
            </w:r>
            <w:r>
              <w:rPr>
                <w:rFonts w:ascii="Times New Roman" w:eastAsia="楷体_GB2312" w:hAnsi="Times New Roman" w:cs="Times New Roman"/>
                <w:sz w:val="24"/>
                <w:szCs w:val="24"/>
                <w:lang w:eastAsia="zh-CN"/>
              </w:rPr>
              <w:t>GB 38507-2020</w:t>
            </w:r>
            <w:r>
              <w:rPr>
                <w:rFonts w:ascii="Times New Roman" w:eastAsia="楷体_GB2312" w:hAnsi="Times New Roman" w:cs="Times New Roman"/>
                <w:sz w:val="24"/>
                <w:szCs w:val="24"/>
                <w:lang w:eastAsia="zh-CN"/>
              </w:rPr>
              <w:t>）要求。</w:t>
            </w:r>
          </w:p>
          <w:p w14:paraId="3E949A42"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5</w:t>
            </w:r>
            <w:r>
              <w:rPr>
                <w:rFonts w:ascii="Times New Roman" w:eastAsia="楷体_GB2312" w:hAnsi="Times New Roman" w:cs="Times New Roman"/>
                <w:sz w:val="24"/>
                <w:szCs w:val="24"/>
                <w:lang w:eastAsia="zh-CN"/>
              </w:rPr>
              <w:t>、使用的含</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原辅材料（涂料、清洗剂、胶粘剂、油墨）中低</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含量产品</w:t>
            </w:r>
            <w:r>
              <w:rPr>
                <w:rFonts w:ascii="Times New Roman" w:eastAsia="楷体_GB2312" w:hAnsi="Times New Roman" w:cs="Times New Roman"/>
                <w:sz w:val="24"/>
                <w:szCs w:val="24"/>
                <w:vertAlign w:val="superscript"/>
                <w:lang w:eastAsia="zh-CN"/>
              </w:rPr>
              <w:t>a</w:t>
            </w:r>
            <w:r>
              <w:rPr>
                <w:rFonts w:ascii="Times New Roman" w:eastAsia="楷体_GB2312" w:hAnsi="Times New Roman" w:cs="Times New Roman"/>
                <w:sz w:val="24"/>
                <w:szCs w:val="24"/>
                <w:lang w:eastAsia="zh-CN"/>
              </w:rPr>
              <w:t>占比达</w:t>
            </w:r>
            <w:r>
              <w:rPr>
                <w:rFonts w:ascii="Times New Roman" w:eastAsia="楷体_GB2312" w:hAnsi="Times New Roman" w:cs="Times New Roman"/>
                <w:sz w:val="24"/>
                <w:szCs w:val="24"/>
                <w:lang w:eastAsia="zh-CN"/>
              </w:rPr>
              <w:t>60%</w:t>
            </w:r>
            <w:r>
              <w:rPr>
                <w:rFonts w:ascii="Times New Roman" w:eastAsia="楷体_GB2312" w:hAnsi="Times New Roman" w:cs="Times New Roman"/>
                <w:sz w:val="24"/>
                <w:szCs w:val="24"/>
                <w:lang w:eastAsia="zh-CN"/>
              </w:rPr>
              <w:t>及以上。</w:t>
            </w:r>
          </w:p>
        </w:tc>
        <w:tc>
          <w:tcPr>
            <w:tcW w:w="4650" w:type="dxa"/>
            <w:vAlign w:val="center"/>
          </w:tcPr>
          <w:p w14:paraId="65EEA852"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1</w:t>
            </w:r>
            <w:r>
              <w:rPr>
                <w:rFonts w:ascii="Times New Roman" w:eastAsia="楷体_GB2312" w:hAnsi="Times New Roman" w:cs="Times New Roman"/>
                <w:sz w:val="24"/>
                <w:szCs w:val="24"/>
                <w:lang w:eastAsia="zh-CN"/>
              </w:rPr>
              <w:t>、涂料中的</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含量符合国家已发布的涂料产品中有害物质限量标准限值要求，如：《船舶涂料中有害物质限量》（</w:t>
            </w:r>
            <w:r>
              <w:rPr>
                <w:rFonts w:ascii="Times New Roman" w:eastAsia="楷体_GB2312" w:hAnsi="Times New Roman" w:cs="Times New Roman"/>
                <w:sz w:val="24"/>
                <w:szCs w:val="24"/>
                <w:lang w:eastAsia="zh-CN"/>
              </w:rPr>
              <w:t>GB 38469-2019</w:t>
            </w:r>
            <w:r>
              <w:rPr>
                <w:rFonts w:ascii="Times New Roman" w:eastAsia="楷体_GB2312" w:hAnsi="Times New Roman" w:cs="Times New Roman"/>
                <w:sz w:val="24"/>
                <w:szCs w:val="24"/>
                <w:lang w:eastAsia="zh-CN"/>
              </w:rPr>
              <w:t>）、《木</w:t>
            </w:r>
            <w:r>
              <w:rPr>
                <w:rFonts w:ascii="Times New Roman" w:eastAsia="楷体_GB2312" w:hAnsi="Times New Roman" w:cs="Times New Roman"/>
                <w:sz w:val="24"/>
                <w:szCs w:val="24"/>
                <w:lang w:eastAsia="zh-CN"/>
              </w:rPr>
              <w:t>器涂料中有害物质限量》（</w:t>
            </w:r>
            <w:r>
              <w:rPr>
                <w:rFonts w:ascii="Times New Roman" w:eastAsia="楷体_GB2312" w:hAnsi="Times New Roman" w:cs="Times New Roman"/>
                <w:sz w:val="24"/>
                <w:szCs w:val="24"/>
                <w:lang w:eastAsia="zh-CN"/>
              </w:rPr>
              <w:t>GB 18581-2020</w:t>
            </w:r>
            <w:r>
              <w:rPr>
                <w:rFonts w:ascii="Times New Roman" w:eastAsia="楷体_GB2312" w:hAnsi="Times New Roman" w:cs="Times New Roman"/>
                <w:sz w:val="24"/>
                <w:szCs w:val="24"/>
                <w:lang w:eastAsia="zh-CN"/>
              </w:rPr>
              <w:t>）、《车辆涂料中有害物质限量》（</w:t>
            </w:r>
            <w:r>
              <w:rPr>
                <w:rFonts w:ascii="Times New Roman" w:eastAsia="楷体_GB2312" w:hAnsi="Times New Roman" w:cs="Times New Roman"/>
                <w:sz w:val="24"/>
                <w:szCs w:val="24"/>
                <w:lang w:eastAsia="zh-CN"/>
              </w:rPr>
              <w:t>GB 24409-2020</w:t>
            </w:r>
            <w:r>
              <w:rPr>
                <w:rFonts w:ascii="Times New Roman" w:eastAsia="楷体_GB2312" w:hAnsi="Times New Roman" w:cs="Times New Roman"/>
                <w:sz w:val="24"/>
                <w:szCs w:val="24"/>
                <w:lang w:eastAsia="zh-CN"/>
              </w:rPr>
              <w:t>）、《工业防护涂料中有害物质限量》（</w:t>
            </w:r>
            <w:r>
              <w:rPr>
                <w:rFonts w:ascii="Times New Roman" w:eastAsia="楷体_GB2312" w:hAnsi="Times New Roman" w:cs="Times New Roman"/>
                <w:sz w:val="24"/>
                <w:szCs w:val="24"/>
                <w:lang w:eastAsia="zh-CN"/>
              </w:rPr>
              <w:t>GB 30981-2020</w:t>
            </w:r>
            <w:r>
              <w:rPr>
                <w:rFonts w:ascii="Times New Roman" w:eastAsia="楷体_GB2312" w:hAnsi="Times New Roman" w:cs="Times New Roman"/>
                <w:sz w:val="24"/>
                <w:szCs w:val="24"/>
                <w:lang w:eastAsia="zh-CN"/>
              </w:rPr>
              <w:t>）、《玩具用涂料中有害物质限量》（</w:t>
            </w:r>
            <w:r>
              <w:rPr>
                <w:rFonts w:ascii="Times New Roman" w:eastAsia="楷体_GB2312" w:hAnsi="Times New Roman" w:cs="Times New Roman"/>
                <w:sz w:val="24"/>
                <w:szCs w:val="24"/>
                <w:lang w:eastAsia="zh-CN"/>
              </w:rPr>
              <w:t>GB 24613-2009</w:t>
            </w:r>
            <w:r>
              <w:rPr>
                <w:rFonts w:ascii="Times New Roman" w:eastAsia="楷体_GB2312" w:hAnsi="Times New Roman" w:cs="Times New Roman"/>
                <w:sz w:val="24"/>
                <w:szCs w:val="24"/>
                <w:lang w:eastAsia="zh-CN"/>
              </w:rPr>
              <w:t>）。如国家新制（修）</w:t>
            </w:r>
            <w:proofErr w:type="gramStart"/>
            <w:r>
              <w:rPr>
                <w:rFonts w:ascii="Times New Roman" w:eastAsia="楷体_GB2312" w:hAnsi="Times New Roman" w:cs="Times New Roman"/>
                <w:sz w:val="24"/>
                <w:szCs w:val="24"/>
                <w:lang w:eastAsia="zh-CN"/>
              </w:rPr>
              <w:t>订涉涂料</w:t>
            </w:r>
            <w:proofErr w:type="gramEnd"/>
            <w:r>
              <w:rPr>
                <w:rFonts w:ascii="Times New Roman" w:eastAsia="楷体_GB2312" w:hAnsi="Times New Roman" w:cs="Times New Roman"/>
                <w:sz w:val="24"/>
                <w:szCs w:val="24"/>
                <w:lang w:eastAsia="zh-CN"/>
              </w:rPr>
              <w:t>产品中有害物质限量标准，所使用的涂料</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含量也应满足相关规定；</w:t>
            </w:r>
          </w:p>
          <w:p w14:paraId="0FBC4389"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2</w:t>
            </w:r>
            <w:r>
              <w:rPr>
                <w:rFonts w:ascii="Times New Roman" w:eastAsia="楷体_GB2312" w:hAnsi="Times New Roman" w:cs="Times New Roman"/>
                <w:sz w:val="24"/>
                <w:szCs w:val="24"/>
                <w:lang w:eastAsia="zh-CN"/>
              </w:rPr>
              <w:t>、胶粘剂符合《胶粘剂挥发性有机化合物限量》（</w:t>
            </w:r>
            <w:r>
              <w:rPr>
                <w:rFonts w:ascii="Times New Roman" w:eastAsia="楷体_GB2312" w:hAnsi="Times New Roman" w:cs="Times New Roman"/>
                <w:sz w:val="24"/>
                <w:szCs w:val="24"/>
                <w:lang w:eastAsia="zh-CN"/>
              </w:rPr>
              <w:t>GB 33372-2020</w:t>
            </w:r>
            <w:r>
              <w:rPr>
                <w:rFonts w:ascii="Times New Roman" w:eastAsia="楷体_GB2312" w:hAnsi="Times New Roman" w:cs="Times New Roman"/>
                <w:sz w:val="24"/>
                <w:szCs w:val="24"/>
                <w:lang w:eastAsia="zh-CN"/>
              </w:rPr>
              <w:t>）要求；</w:t>
            </w:r>
          </w:p>
          <w:p w14:paraId="447787E8"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3</w:t>
            </w:r>
            <w:r>
              <w:rPr>
                <w:rFonts w:ascii="Times New Roman" w:eastAsia="楷体_GB2312" w:hAnsi="Times New Roman" w:cs="Times New Roman"/>
                <w:sz w:val="24"/>
                <w:szCs w:val="24"/>
                <w:lang w:eastAsia="zh-CN"/>
              </w:rPr>
              <w:t>、清洗剂满足《清洗剂挥发性有机化合物含量限值》（</w:t>
            </w:r>
            <w:r>
              <w:rPr>
                <w:rFonts w:ascii="Times New Roman" w:eastAsia="楷体_GB2312" w:hAnsi="Times New Roman" w:cs="Times New Roman"/>
                <w:sz w:val="24"/>
                <w:szCs w:val="24"/>
                <w:lang w:eastAsia="zh-CN"/>
              </w:rPr>
              <w:t>GB 38508-2020</w:t>
            </w:r>
            <w:r>
              <w:rPr>
                <w:rFonts w:ascii="Times New Roman" w:eastAsia="楷体_GB2312" w:hAnsi="Times New Roman" w:cs="Times New Roman"/>
                <w:sz w:val="24"/>
                <w:szCs w:val="24"/>
                <w:lang w:eastAsia="zh-CN"/>
              </w:rPr>
              <w:t>）要求；</w:t>
            </w:r>
          </w:p>
          <w:p w14:paraId="38A59E68"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4</w:t>
            </w:r>
            <w:r>
              <w:rPr>
                <w:rFonts w:ascii="Times New Roman" w:eastAsia="楷体_GB2312" w:hAnsi="Times New Roman" w:cs="Times New Roman"/>
                <w:sz w:val="24"/>
                <w:szCs w:val="24"/>
                <w:lang w:eastAsia="zh-CN"/>
              </w:rPr>
              <w:t>、油墨符合《油墨中可挥发性有机化合物（</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）含量的限值》（</w:t>
            </w:r>
            <w:r>
              <w:rPr>
                <w:rFonts w:ascii="Times New Roman" w:eastAsia="楷体_GB2312" w:hAnsi="Times New Roman" w:cs="Times New Roman"/>
                <w:sz w:val="24"/>
                <w:szCs w:val="24"/>
                <w:lang w:eastAsia="zh-CN"/>
              </w:rPr>
              <w:t>GB 38507-2020</w:t>
            </w:r>
            <w:r>
              <w:rPr>
                <w:rFonts w:ascii="Times New Roman" w:eastAsia="楷体_GB2312" w:hAnsi="Times New Roman" w:cs="Times New Roman"/>
                <w:sz w:val="24"/>
                <w:szCs w:val="24"/>
                <w:lang w:eastAsia="zh-CN"/>
              </w:rPr>
              <w:t>）要求。</w:t>
            </w:r>
          </w:p>
        </w:tc>
        <w:tc>
          <w:tcPr>
            <w:tcW w:w="1005" w:type="dxa"/>
            <w:vAlign w:val="center"/>
          </w:tcPr>
          <w:p w14:paraId="44BACE6D"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未达到</w:t>
            </w:r>
            <w:r>
              <w:rPr>
                <w:rFonts w:ascii="Times New Roman" w:eastAsia="楷体_GB2312" w:hAnsi="Times New Roman" w:cs="Times New Roman"/>
                <w:sz w:val="24"/>
                <w:szCs w:val="24"/>
                <w:lang w:eastAsia="zh-CN"/>
              </w:rPr>
              <w:t>A</w:t>
            </w:r>
            <w:r>
              <w:rPr>
                <w:rFonts w:ascii="Times New Roman" w:eastAsia="楷体_GB2312" w:hAnsi="Times New Roman" w:cs="Times New Roman"/>
                <w:sz w:val="24"/>
                <w:szCs w:val="24"/>
                <w:lang w:eastAsia="zh-CN"/>
              </w:rPr>
              <w:t>、</w:t>
            </w:r>
            <w:r>
              <w:rPr>
                <w:rFonts w:ascii="Times New Roman" w:eastAsia="楷体_GB2312" w:hAnsi="Times New Roman" w:cs="Times New Roman"/>
                <w:sz w:val="24"/>
                <w:szCs w:val="24"/>
                <w:lang w:eastAsia="zh-CN"/>
              </w:rPr>
              <w:t>B</w:t>
            </w:r>
            <w:r>
              <w:rPr>
                <w:rFonts w:ascii="Times New Roman" w:eastAsia="楷体_GB2312" w:hAnsi="Times New Roman" w:cs="Times New Roman"/>
                <w:sz w:val="24"/>
                <w:szCs w:val="24"/>
                <w:lang w:eastAsia="zh-CN"/>
              </w:rPr>
              <w:t>级要求。</w:t>
            </w:r>
          </w:p>
        </w:tc>
        <w:tc>
          <w:tcPr>
            <w:tcW w:w="495" w:type="dxa"/>
            <w:vAlign w:val="center"/>
          </w:tcPr>
          <w:p w14:paraId="4D8E12D9" w14:textId="77777777" w:rsidR="00DA7930" w:rsidRDefault="003F1C23">
            <w:pPr>
              <w:spacing w:line="300" w:lineRule="exact"/>
              <w:jc w:val="both"/>
              <w:rPr>
                <w:rFonts w:ascii="Times New Roman" w:eastAsia="楷体_GB2312" w:hAnsi="Times New Roman" w:cs="Times New Roman"/>
                <w:sz w:val="24"/>
                <w:szCs w:val="24"/>
              </w:rPr>
            </w:pPr>
            <w:r>
              <w:rPr>
                <w:rFonts w:ascii="Times New Roman" w:eastAsia="楷体_GB2312" w:hAnsi="Times New Roman" w:cs="Times New Roman"/>
                <w:sz w:val="24"/>
                <w:szCs w:val="24"/>
              </w:rPr>
              <w:t>★</w:t>
            </w:r>
          </w:p>
        </w:tc>
        <w:tc>
          <w:tcPr>
            <w:tcW w:w="2933" w:type="dxa"/>
            <w:vAlign w:val="center"/>
          </w:tcPr>
          <w:p w14:paraId="5E75F435" w14:textId="77777777" w:rsidR="00DA7930" w:rsidRDefault="003F1C23">
            <w:pPr>
              <w:numPr>
                <w:ilvl w:val="0"/>
                <w:numId w:val="4"/>
              </w:numPr>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涂料</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含量</w:t>
            </w:r>
            <w:proofErr w:type="spellStart"/>
            <w:r>
              <w:rPr>
                <w:rFonts w:ascii="Times New Roman" w:eastAsia="楷体_GB2312" w:hAnsi="Times New Roman" w:cs="Times New Roman"/>
                <w:sz w:val="24"/>
                <w:szCs w:val="24"/>
                <w:lang w:eastAsia="zh-CN"/>
              </w:rPr>
              <w:t>XXg</w:t>
            </w:r>
            <w:proofErr w:type="spellEnd"/>
            <w:r>
              <w:rPr>
                <w:rFonts w:ascii="Times New Roman" w:eastAsia="楷体_GB2312" w:hAnsi="Times New Roman" w:cs="Times New Roman"/>
                <w:sz w:val="24"/>
                <w:szCs w:val="24"/>
                <w:lang w:eastAsia="zh-CN"/>
              </w:rPr>
              <w:t>/L</w:t>
            </w:r>
            <w:r>
              <w:rPr>
                <w:rFonts w:ascii="Times New Roman" w:eastAsia="楷体_GB2312" w:hAnsi="Times New Roman" w:cs="Times New Roman"/>
                <w:sz w:val="24"/>
                <w:szCs w:val="24"/>
                <w:lang w:eastAsia="zh-CN"/>
              </w:rPr>
              <w:t>，符合《</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涂料中有害物质限量》要求（</w:t>
            </w:r>
            <w:proofErr w:type="gramStart"/>
            <w:r>
              <w:rPr>
                <w:rFonts w:ascii="Times New Roman" w:eastAsia="楷体_GB2312" w:hAnsi="Times New Roman" w:cs="Times New Roman"/>
                <w:sz w:val="24"/>
                <w:szCs w:val="24"/>
                <w:lang w:eastAsia="zh-CN"/>
              </w:rPr>
              <w:t>见证明</w:t>
            </w:r>
            <w:proofErr w:type="gramEnd"/>
            <w:r>
              <w:rPr>
                <w:rFonts w:ascii="Times New Roman" w:eastAsia="楷体_GB2312" w:hAnsi="Times New Roman" w:cs="Times New Roman"/>
                <w:sz w:val="24"/>
                <w:szCs w:val="24"/>
                <w:lang w:eastAsia="zh-CN"/>
              </w:rPr>
              <w:t>材料</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页）。</w:t>
            </w:r>
          </w:p>
          <w:p w14:paraId="6E268C3D" w14:textId="77777777" w:rsidR="00DA7930" w:rsidRDefault="003F1C23">
            <w:pPr>
              <w:numPr>
                <w:ilvl w:val="0"/>
                <w:numId w:val="4"/>
              </w:numPr>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油墨</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含量</w:t>
            </w:r>
            <w:proofErr w:type="spellStart"/>
            <w:r>
              <w:rPr>
                <w:rFonts w:ascii="Times New Roman" w:eastAsia="楷体_GB2312" w:hAnsi="Times New Roman" w:cs="Times New Roman"/>
                <w:sz w:val="24"/>
                <w:szCs w:val="24"/>
                <w:lang w:eastAsia="zh-CN"/>
              </w:rPr>
              <w:t>XXg</w:t>
            </w:r>
            <w:proofErr w:type="spellEnd"/>
            <w:r>
              <w:rPr>
                <w:rFonts w:ascii="Times New Roman" w:eastAsia="楷体_GB2312" w:hAnsi="Times New Roman" w:cs="Times New Roman"/>
                <w:sz w:val="24"/>
                <w:szCs w:val="24"/>
                <w:lang w:eastAsia="zh-CN"/>
              </w:rPr>
              <w:t>/L</w:t>
            </w:r>
            <w:r>
              <w:rPr>
                <w:rFonts w:ascii="Times New Roman" w:eastAsia="楷体_GB2312" w:hAnsi="Times New Roman" w:cs="Times New Roman"/>
                <w:sz w:val="24"/>
                <w:szCs w:val="24"/>
                <w:lang w:eastAsia="zh-CN"/>
              </w:rPr>
              <w:t>，符合《油墨中可挥发性有机化合物（</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）含量的限值》要求（</w:t>
            </w:r>
            <w:proofErr w:type="gramStart"/>
            <w:r>
              <w:rPr>
                <w:rFonts w:ascii="Times New Roman" w:eastAsia="楷体_GB2312" w:hAnsi="Times New Roman" w:cs="Times New Roman"/>
                <w:sz w:val="24"/>
                <w:szCs w:val="24"/>
                <w:lang w:eastAsia="zh-CN"/>
              </w:rPr>
              <w:t>见证明</w:t>
            </w:r>
            <w:proofErr w:type="gramEnd"/>
            <w:r>
              <w:rPr>
                <w:rFonts w:ascii="Times New Roman" w:eastAsia="楷体_GB2312" w:hAnsi="Times New Roman" w:cs="Times New Roman"/>
                <w:sz w:val="24"/>
                <w:szCs w:val="24"/>
                <w:lang w:eastAsia="zh-CN"/>
              </w:rPr>
              <w:t>材料</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页）。</w:t>
            </w:r>
          </w:p>
        </w:tc>
        <w:tc>
          <w:tcPr>
            <w:tcW w:w="729" w:type="dxa"/>
            <w:vAlign w:val="center"/>
          </w:tcPr>
          <w:p w14:paraId="57DEEB15" w14:textId="77777777" w:rsidR="00DA7930" w:rsidRDefault="003F1C23">
            <w:pPr>
              <w:spacing w:line="300" w:lineRule="exact"/>
              <w:jc w:val="center"/>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X</w:t>
            </w:r>
          </w:p>
        </w:tc>
      </w:tr>
      <w:tr w:rsidR="00DA7930" w14:paraId="59BC974B" w14:textId="77777777">
        <w:trPr>
          <w:jc w:val="center"/>
        </w:trPr>
        <w:tc>
          <w:tcPr>
            <w:tcW w:w="699" w:type="dxa"/>
            <w:vAlign w:val="center"/>
          </w:tcPr>
          <w:p w14:paraId="3778E5D1" w14:textId="77777777" w:rsidR="00DA7930" w:rsidRDefault="003F1C23">
            <w:pPr>
              <w:widowControl/>
              <w:spacing w:line="300" w:lineRule="exact"/>
              <w:jc w:val="center"/>
              <w:rPr>
                <w:rFonts w:ascii="Times New Roman" w:eastAsia="楷体_GB2312" w:hAnsi="Times New Roman" w:cs="Times New Roman"/>
                <w:sz w:val="24"/>
                <w:szCs w:val="24"/>
                <w:lang w:eastAsia="zh-CN"/>
              </w:rPr>
            </w:pPr>
            <w:r>
              <w:rPr>
                <w:rFonts w:ascii="Times New Roman" w:eastAsia="楷体_GB2312" w:hAnsi="Times New Roman" w:cs="Times New Roman"/>
                <w:b/>
                <w:bCs/>
                <w:sz w:val="24"/>
                <w:szCs w:val="24"/>
                <w:lang w:eastAsia="zh-CN"/>
              </w:rPr>
              <w:t>工艺过程及无组织</w:t>
            </w:r>
            <w:r>
              <w:rPr>
                <w:rFonts w:ascii="Times New Roman" w:eastAsia="楷体_GB2312" w:hAnsi="Times New Roman" w:cs="Times New Roman"/>
                <w:b/>
                <w:bCs/>
                <w:sz w:val="24"/>
                <w:szCs w:val="24"/>
                <w:lang w:eastAsia="zh-CN"/>
              </w:rPr>
              <w:lastRenderedPageBreak/>
              <w:t>排放管控</w:t>
            </w:r>
          </w:p>
        </w:tc>
        <w:tc>
          <w:tcPr>
            <w:tcW w:w="969" w:type="dxa"/>
            <w:vAlign w:val="center"/>
          </w:tcPr>
          <w:p w14:paraId="341555B9" w14:textId="77777777" w:rsidR="00DA7930" w:rsidRDefault="003F1C23">
            <w:pPr>
              <w:widowControl/>
              <w:spacing w:line="300" w:lineRule="exact"/>
              <w:jc w:val="center"/>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lastRenderedPageBreak/>
              <w:t>工艺过程及无组织排放管控</w:t>
            </w:r>
          </w:p>
        </w:tc>
        <w:tc>
          <w:tcPr>
            <w:tcW w:w="4590" w:type="dxa"/>
            <w:vAlign w:val="center"/>
          </w:tcPr>
          <w:p w14:paraId="31866908"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1</w:t>
            </w:r>
            <w:r>
              <w:rPr>
                <w:rFonts w:ascii="Times New Roman" w:eastAsia="楷体_GB2312" w:hAnsi="Times New Roman" w:cs="Times New Roman"/>
                <w:sz w:val="24"/>
                <w:szCs w:val="24"/>
                <w:lang w:eastAsia="zh-CN"/>
              </w:rPr>
              <w:t>、涂料、稀释剂、清洗剂、固化剂等</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物料密闭储存；</w:t>
            </w:r>
          </w:p>
          <w:p w14:paraId="0C78350C"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lastRenderedPageBreak/>
              <w:t>2</w:t>
            </w:r>
            <w:r>
              <w:rPr>
                <w:rFonts w:ascii="Times New Roman" w:eastAsia="楷体_GB2312" w:hAnsi="Times New Roman" w:cs="Times New Roman"/>
                <w:sz w:val="24"/>
                <w:szCs w:val="24"/>
                <w:lang w:eastAsia="zh-CN"/>
              </w:rPr>
              <w:t>、盛装</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物料的容器或包装袋存放于室内，或存放于设置有雨棚、遮阳和防渗设施的专用场地；</w:t>
            </w:r>
          </w:p>
          <w:p w14:paraId="7A97B85D"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3</w:t>
            </w:r>
            <w:r>
              <w:rPr>
                <w:rFonts w:ascii="Times New Roman" w:eastAsia="楷体_GB2312" w:hAnsi="Times New Roman" w:cs="Times New Roman"/>
                <w:sz w:val="24"/>
                <w:szCs w:val="24"/>
                <w:lang w:eastAsia="zh-CN"/>
              </w:rPr>
              <w:t>、盛装</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物料的容器或包装袋在非取用状态时加盖、封口，保持密闭；</w:t>
            </w:r>
          </w:p>
          <w:p w14:paraId="2988D208"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4</w:t>
            </w:r>
            <w:r>
              <w:rPr>
                <w:rFonts w:ascii="Times New Roman" w:eastAsia="楷体_GB2312" w:hAnsi="Times New Roman" w:cs="Times New Roman"/>
                <w:sz w:val="24"/>
                <w:szCs w:val="24"/>
                <w:lang w:eastAsia="zh-CN"/>
              </w:rPr>
              <w:t>、</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物料转移和输送采用密闭管道或密闭容器，且使用集中供漆系统；</w:t>
            </w:r>
          </w:p>
          <w:p w14:paraId="00EE3555"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5</w:t>
            </w:r>
            <w:r>
              <w:rPr>
                <w:rFonts w:ascii="Times New Roman" w:eastAsia="楷体_GB2312" w:hAnsi="Times New Roman" w:cs="Times New Roman"/>
                <w:sz w:val="24"/>
                <w:szCs w:val="24"/>
                <w:lang w:eastAsia="zh-CN"/>
              </w:rPr>
              <w:t>、涂料、稀释剂等</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物料的调配过程，设置专门的密闭调配间，采用密闭设备或在密闭空间内操作，废气排至</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废气收集处理系统；</w:t>
            </w:r>
          </w:p>
          <w:p w14:paraId="4D80A8BD"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6</w:t>
            </w:r>
            <w:r>
              <w:rPr>
                <w:rFonts w:ascii="Times New Roman" w:eastAsia="楷体_GB2312" w:hAnsi="Times New Roman" w:cs="Times New Roman"/>
                <w:sz w:val="24"/>
                <w:szCs w:val="24"/>
                <w:lang w:eastAsia="zh-CN"/>
              </w:rPr>
              <w:t>、电泳、喷涂、流平、烘干、清洗过程，在密闭空间内操作，废气排至</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废气收集处理系统。</w:t>
            </w:r>
          </w:p>
        </w:tc>
        <w:tc>
          <w:tcPr>
            <w:tcW w:w="4650" w:type="dxa"/>
            <w:vAlign w:val="center"/>
          </w:tcPr>
          <w:p w14:paraId="5BD6309A"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lastRenderedPageBreak/>
              <w:t>1</w:t>
            </w:r>
            <w:r>
              <w:rPr>
                <w:rFonts w:ascii="Times New Roman" w:eastAsia="楷体_GB2312" w:hAnsi="Times New Roman" w:cs="Times New Roman"/>
                <w:sz w:val="24"/>
                <w:szCs w:val="24"/>
                <w:lang w:eastAsia="zh-CN"/>
              </w:rPr>
              <w:t>、涂料、稀释剂、清洗剂、固化剂等</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物料密闭</w:t>
            </w:r>
            <w:r>
              <w:rPr>
                <w:rFonts w:ascii="Times New Roman" w:eastAsia="楷体_GB2312" w:hAnsi="Times New Roman" w:cs="Times New Roman"/>
                <w:sz w:val="24"/>
                <w:szCs w:val="24"/>
                <w:lang w:eastAsia="zh-CN"/>
              </w:rPr>
              <w:t>储存；</w:t>
            </w:r>
          </w:p>
          <w:p w14:paraId="4313765C"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lastRenderedPageBreak/>
              <w:t>2</w:t>
            </w:r>
            <w:r>
              <w:rPr>
                <w:rFonts w:ascii="Times New Roman" w:eastAsia="楷体_GB2312" w:hAnsi="Times New Roman" w:cs="Times New Roman"/>
                <w:sz w:val="24"/>
                <w:szCs w:val="24"/>
                <w:lang w:eastAsia="zh-CN"/>
              </w:rPr>
              <w:t>、盛装</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物料的容器或包装袋存放于室内，或存放于设置有雨棚、遮阳和防渗设施的专用场地；</w:t>
            </w:r>
          </w:p>
          <w:p w14:paraId="5CB08F45"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3</w:t>
            </w:r>
            <w:r>
              <w:rPr>
                <w:rFonts w:ascii="Times New Roman" w:eastAsia="楷体_GB2312" w:hAnsi="Times New Roman" w:cs="Times New Roman"/>
                <w:sz w:val="24"/>
                <w:szCs w:val="24"/>
                <w:lang w:eastAsia="zh-CN"/>
              </w:rPr>
              <w:t>、盛装</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物料的容器或包装袋在非取用状态时加盖、封口，保持密闭；</w:t>
            </w:r>
          </w:p>
          <w:p w14:paraId="7C7540D3"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4</w:t>
            </w:r>
            <w:r>
              <w:rPr>
                <w:rFonts w:ascii="Times New Roman" w:eastAsia="楷体_GB2312" w:hAnsi="Times New Roman" w:cs="Times New Roman"/>
                <w:sz w:val="24"/>
                <w:szCs w:val="24"/>
                <w:lang w:eastAsia="zh-CN"/>
              </w:rPr>
              <w:t>、</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物料转移和输送采用密闭管道或密闭容器；</w:t>
            </w:r>
          </w:p>
          <w:p w14:paraId="3944DB09"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5</w:t>
            </w:r>
            <w:r>
              <w:rPr>
                <w:rFonts w:ascii="Times New Roman" w:eastAsia="楷体_GB2312" w:hAnsi="Times New Roman" w:cs="Times New Roman"/>
                <w:sz w:val="24"/>
                <w:szCs w:val="24"/>
                <w:lang w:eastAsia="zh-CN"/>
              </w:rPr>
              <w:t>、涂料、稀释剂等</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物料的调配过程，采取局部气体收集措施，废气排至</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废气收集处理系统</w:t>
            </w:r>
            <w:r>
              <w:rPr>
                <w:rFonts w:ascii="Times New Roman" w:eastAsia="楷体_GB2312" w:hAnsi="Times New Roman" w:cs="Times New Roman"/>
                <w:sz w:val="24"/>
                <w:szCs w:val="24"/>
                <w:shd w:val="clear" w:color="auto" w:fill="FFFFFF"/>
                <w:lang w:eastAsia="zh-CN"/>
              </w:rPr>
              <w:t>，</w:t>
            </w:r>
            <w:r>
              <w:rPr>
                <w:rFonts w:ascii="Times New Roman" w:eastAsia="楷体_GB2312" w:hAnsi="Times New Roman" w:cs="Times New Roman"/>
                <w:sz w:val="24"/>
                <w:szCs w:val="24"/>
                <w:lang w:eastAsia="zh-CN"/>
              </w:rPr>
              <w:t>且满足控制风速不低于</w:t>
            </w:r>
            <w:r>
              <w:rPr>
                <w:rFonts w:ascii="Times New Roman" w:eastAsia="楷体_GB2312" w:hAnsi="Times New Roman" w:cs="Times New Roman"/>
                <w:sz w:val="24"/>
                <w:szCs w:val="24"/>
                <w:lang w:eastAsia="zh-CN"/>
              </w:rPr>
              <w:t>0.3 m/s</w:t>
            </w:r>
            <w:r>
              <w:rPr>
                <w:rFonts w:ascii="Times New Roman" w:eastAsia="楷体_GB2312" w:hAnsi="Times New Roman" w:cs="Times New Roman"/>
                <w:sz w:val="24"/>
                <w:szCs w:val="24"/>
                <w:lang w:eastAsia="zh-CN"/>
              </w:rPr>
              <w:t>的要求；</w:t>
            </w:r>
          </w:p>
          <w:p w14:paraId="2193AFD4"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6</w:t>
            </w:r>
            <w:r>
              <w:rPr>
                <w:rFonts w:ascii="Times New Roman" w:eastAsia="楷体_GB2312" w:hAnsi="Times New Roman" w:cs="Times New Roman"/>
                <w:sz w:val="24"/>
                <w:szCs w:val="24"/>
                <w:lang w:eastAsia="zh-CN"/>
              </w:rPr>
              <w:t>、电泳、喷涂、流平、烘干、清洗过程，采取局部气体收集措施，废气排至</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废气收集处理系统</w:t>
            </w:r>
            <w:r>
              <w:rPr>
                <w:rFonts w:ascii="Times New Roman" w:eastAsia="楷体_GB2312" w:hAnsi="Times New Roman" w:cs="Times New Roman"/>
                <w:sz w:val="24"/>
                <w:szCs w:val="24"/>
                <w:shd w:val="clear" w:color="auto" w:fill="FFFFFF"/>
                <w:lang w:eastAsia="zh-CN"/>
              </w:rPr>
              <w:t>，</w:t>
            </w:r>
            <w:r>
              <w:rPr>
                <w:rFonts w:ascii="Times New Roman" w:eastAsia="楷体_GB2312" w:hAnsi="Times New Roman" w:cs="Times New Roman"/>
                <w:sz w:val="24"/>
                <w:szCs w:val="24"/>
                <w:lang w:eastAsia="zh-CN"/>
              </w:rPr>
              <w:t>且满足控制风速不低于</w:t>
            </w:r>
            <w:r>
              <w:rPr>
                <w:rFonts w:ascii="Times New Roman" w:eastAsia="楷体_GB2312" w:hAnsi="Times New Roman" w:cs="Times New Roman"/>
                <w:sz w:val="24"/>
                <w:szCs w:val="24"/>
                <w:lang w:eastAsia="zh-CN"/>
              </w:rPr>
              <w:t>0.3 m/s</w:t>
            </w:r>
            <w:r>
              <w:rPr>
                <w:rFonts w:ascii="Times New Roman" w:eastAsia="楷体_GB2312" w:hAnsi="Times New Roman" w:cs="Times New Roman"/>
                <w:sz w:val="24"/>
                <w:szCs w:val="24"/>
                <w:lang w:eastAsia="zh-CN"/>
              </w:rPr>
              <w:t>的要求。</w:t>
            </w:r>
          </w:p>
        </w:tc>
        <w:tc>
          <w:tcPr>
            <w:tcW w:w="1005" w:type="dxa"/>
            <w:vAlign w:val="center"/>
          </w:tcPr>
          <w:p w14:paraId="39CD1D66"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lastRenderedPageBreak/>
              <w:t>未达到</w:t>
            </w:r>
            <w:r>
              <w:rPr>
                <w:rFonts w:ascii="Times New Roman" w:eastAsia="楷体_GB2312" w:hAnsi="Times New Roman" w:cs="Times New Roman"/>
                <w:sz w:val="24"/>
                <w:szCs w:val="24"/>
                <w:lang w:eastAsia="zh-CN"/>
              </w:rPr>
              <w:t>A</w:t>
            </w:r>
            <w:r>
              <w:rPr>
                <w:rFonts w:ascii="Times New Roman" w:eastAsia="楷体_GB2312" w:hAnsi="Times New Roman" w:cs="Times New Roman"/>
                <w:sz w:val="24"/>
                <w:szCs w:val="24"/>
                <w:lang w:eastAsia="zh-CN"/>
              </w:rPr>
              <w:t>、</w:t>
            </w:r>
            <w:r>
              <w:rPr>
                <w:rFonts w:ascii="Times New Roman" w:eastAsia="楷体_GB2312" w:hAnsi="Times New Roman" w:cs="Times New Roman"/>
                <w:sz w:val="24"/>
                <w:szCs w:val="24"/>
                <w:lang w:eastAsia="zh-CN"/>
              </w:rPr>
              <w:t>B</w:t>
            </w:r>
            <w:r>
              <w:rPr>
                <w:rFonts w:ascii="Times New Roman" w:eastAsia="楷体_GB2312" w:hAnsi="Times New Roman" w:cs="Times New Roman"/>
                <w:sz w:val="24"/>
                <w:szCs w:val="24"/>
                <w:lang w:eastAsia="zh-CN"/>
              </w:rPr>
              <w:t>级要求。</w:t>
            </w:r>
          </w:p>
        </w:tc>
        <w:tc>
          <w:tcPr>
            <w:tcW w:w="495" w:type="dxa"/>
            <w:vAlign w:val="center"/>
          </w:tcPr>
          <w:p w14:paraId="0CEDB38A" w14:textId="77777777" w:rsidR="00DA7930" w:rsidRDefault="003F1C23">
            <w:pPr>
              <w:widowControl/>
              <w:spacing w:line="300" w:lineRule="exact"/>
              <w:jc w:val="both"/>
              <w:rPr>
                <w:rFonts w:ascii="Times New Roman" w:eastAsia="楷体_GB2312" w:hAnsi="Times New Roman" w:cs="Times New Roman"/>
                <w:sz w:val="24"/>
                <w:szCs w:val="24"/>
              </w:rPr>
            </w:pPr>
            <w:r>
              <w:rPr>
                <w:rFonts w:ascii="Times New Roman" w:eastAsia="楷体_GB2312" w:hAnsi="Times New Roman" w:cs="Times New Roman"/>
                <w:sz w:val="24"/>
                <w:szCs w:val="24"/>
              </w:rPr>
              <w:t>★</w:t>
            </w:r>
          </w:p>
        </w:tc>
        <w:tc>
          <w:tcPr>
            <w:tcW w:w="2933" w:type="dxa"/>
            <w:vAlign w:val="center"/>
          </w:tcPr>
          <w:p w14:paraId="160D74AD"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企业涉</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原辅料储存、转移和输送、使用环节废气收集情况；</w:t>
            </w:r>
          </w:p>
          <w:p w14:paraId="1D41C586"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w:t>
            </w:r>
            <w:proofErr w:type="gramStart"/>
            <w:r>
              <w:rPr>
                <w:rFonts w:ascii="Times New Roman" w:eastAsia="楷体_GB2312" w:hAnsi="Times New Roman" w:cs="Times New Roman"/>
                <w:sz w:val="24"/>
                <w:szCs w:val="24"/>
                <w:lang w:eastAsia="zh-CN"/>
              </w:rPr>
              <w:t>见证明</w:t>
            </w:r>
            <w:proofErr w:type="gramEnd"/>
            <w:r>
              <w:rPr>
                <w:rFonts w:ascii="Times New Roman" w:eastAsia="楷体_GB2312" w:hAnsi="Times New Roman" w:cs="Times New Roman"/>
                <w:sz w:val="24"/>
                <w:szCs w:val="24"/>
                <w:lang w:eastAsia="zh-CN"/>
              </w:rPr>
              <w:t>材料</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页）</w:t>
            </w:r>
          </w:p>
        </w:tc>
        <w:tc>
          <w:tcPr>
            <w:tcW w:w="729" w:type="dxa"/>
            <w:vAlign w:val="center"/>
          </w:tcPr>
          <w:p w14:paraId="7F4373C0" w14:textId="77777777" w:rsidR="00DA7930" w:rsidRDefault="003F1C23">
            <w:pPr>
              <w:widowControl/>
              <w:spacing w:line="300" w:lineRule="exact"/>
              <w:jc w:val="center"/>
              <w:rPr>
                <w:rFonts w:ascii="Times New Roman" w:eastAsia="楷体_GB2312" w:hAnsi="Times New Roman" w:cs="Times New Roman"/>
                <w:sz w:val="24"/>
                <w:szCs w:val="24"/>
              </w:rPr>
            </w:pPr>
            <w:r>
              <w:rPr>
                <w:rFonts w:ascii="Times New Roman" w:eastAsia="楷体_GB2312" w:hAnsi="Times New Roman" w:cs="Times New Roman"/>
                <w:sz w:val="24"/>
                <w:szCs w:val="24"/>
                <w:lang w:eastAsia="zh-CN"/>
              </w:rPr>
              <w:t>X</w:t>
            </w:r>
          </w:p>
        </w:tc>
      </w:tr>
      <w:tr w:rsidR="00DA7930" w14:paraId="0F5FA6BF" w14:textId="77777777">
        <w:trPr>
          <w:jc w:val="center"/>
        </w:trPr>
        <w:tc>
          <w:tcPr>
            <w:tcW w:w="699" w:type="dxa"/>
            <w:vAlign w:val="center"/>
          </w:tcPr>
          <w:p w14:paraId="3304EC8B" w14:textId="77777777" w:rsidR="00DA7930" w:rsidRDefault="003F1C23">
            <w:pPr>
              <w:widowControl/>
              <w:spacing w:line="300" w:lineRule="exact"/>
              <w:jc w:val="center"/>
              <w:rPr>
                <w:rFonts w:ascii="Times New Roman" w:eastAsia="楷体_GB2312" w:hAnsi="Times New Roman" w:cs="Times New Roman"/>
                <w:sz w:val="24"/>
                <w:szCs w:val="24"/>
              </w:rPr>
            </w:pPr>
            <w:proofErr w:type="spellStart"/>
            <w:r>
              <w:rPr>
                <w:rFonts w:ascii="Times New Roman" w:eastAsia="楷体_GB2312" w:hAnsi="Times New Roman" w:cs="Times New Roman"/>
                <w:b/>
                <w:bCs/>
                <w:sz w:val="24"/>
                <w:szCs w:val="24"/>
              </w:rPr>
              <w:t>末端治理和企业排放</w:t>
            </w:r>
            <w:proofErr w:type="spellEnd"/>
          </w:p>
        </w:tc>
        <w:tc>
          <w:tcPr>
            <w:tcW w:w="969" w:type="dxa"/>
            <w:vAlign w:val="center"/>
          </w:tcPr>
          <w:p w14:paraId="5EF3513C" w14:textId="77777777" w:rsidR="00DA7930" w:rsidRDefault="003F1C23">
            <w:pPr>
              <w:widowControl/>
              <w:spacing w:line="300" w:lineRule="exact"/>
              <w:jc w:val="center"/>
              <w:rPr>
                <w:rFonts w:ascii="Times New Roman" w:eastAsia="楷体_GB2312" w:hAnsi="Times New Roman" w:cs="Times New Roman"/>
                <w:sz w:val="24"/>
                <w:szCs w:val="24"/>
              </w:rPr>
            </w:pPr>
            <w:proofErr w:type="spellStart"/>
            <w:r>
              <w:rPr>
                <w:rFonts w:ascii="Times New Roman" w:eastAsia="楷体_GB2312" w:hAnsi="Times New Roman" w:cs="Times New Roman"/>
                <w:sz w:val="24"/>
                <w:szCs w:val="24"/>
              </w:rPr>
              <w:t>末端污染治理技术</w:t>
            </w:r>
            <w:proofErr w:type="spellEnd"/>
          </w:p>
        </w:tc>
        <w:tc>
          <w:tcPr>
            <w:tcW w:w="4590" w:type="dxa"/>
            <w:vAlign w:val="center"/>
          </w:tcPr>
          <w:p w14:paraId="3780423D" w14:textId="77777777" w:rsidR="00DA7930" w:rsidRDefault="003F1C23">
            <w:pPr>
              <w:widowControl/>
              <w:numPr>
                <w:ilvl w:val="0"/>
                <w:numId w:val="5"/>
              </w:numPr>
              <w:spacing w:line="28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使用不符合</w:t>
            </w:r>
            <w:r>
              <w:rPr>
                <w:rFonts w:ascii="Times New Roman" w:eastAsia="楷体_GB2312" w:hAnsi="Times New Roman" w:cs="Times New Roman"/>
                <w:sz w:val="24"/>
                <w:szCs w:val="24"/>
                <w:lang w:eastAsia="zh-CN"/>
              </w:rPr>
              <w:t>GB/T38597-2020</w:t>
            </w:r>
            <w:r>
              <w:rPr>
                <w:rFonts w:ascii="Times New Roman" w:eastAsia="楷体_GB2312" w:hAnsi="Times New Roman" w:cs="Times New Roman"/>
                <w:sz w:val="24"/>
                <w:szCs w:val="24"/>
                <w:lang w:eastAsia="zh-CN"/>
              </w:rPr>
              <w:t>规定的溶剂型涂料的，有机废气排气筒排放浓度不高于</w:t>
            </w:r>
            <w:r>
              <w:rPr>
                <w:rFonts w:ascii="Times New Roman" w:eastAsia="楷体_GB2312" w:hAnsi="Times New Roman" w:cs="Times New Roman"/>
                <w:sz w:val="24"/>
                <w:szCs w:val="24"/>
                <w:lang w:eastAsia="zh-CN" w:bidi="ar"/>
              </w:rPr>
              <w:t>广东省《大气污染物排放限值》（</w:t>
            </w:r>
            <w:r>
              <w:rPr>
                <w:rFonts w:ascii="Times New Roman" w:eastAsia="楷体_GB2312" w:hAnsi="Times New Roman" w:cs="Times New Roman"/>
                <w:sz w:val="24"/>
                <w:szCs w:val="24"/>
                <w:lang w:eastAsia="zh-CN" w:bidi="ar"/>
              </w:rPr>
              <w:t>DB4427-2001</w:t>
            </w:r>
            <w:r>
              <w:rPr>
                <w:rFonts w:ascii="Times New Roman" w:eastAsia="楷体_GB2312" w:hAnsi="Times New Roman" w:cs="Times New Roman"/>
                <w:sz w:val="24"/>
                <w:szCs w:val="24"/>
                <w:lang w:eastAsia="zh-CN" w:bidi="ar"/>
              </w:rPr>
              <w:t>）第</w:t>
            </w:r>
            <w:r>
              <w:rPr>
                <w:rFonts w:ascii="Times New Roman" w:eastAsia="楷体_GB2312" w:hAnsi="Times New Roman" w:cs="Times New Roman"/>
                <w:sz w:val="24"/>
                <w:szCs w:val="24"/>
                <w:lang w:eastAsia="zh-CN" w:bidi="ar"/>
              </w:rPr>
              <w:t>Ⅱ</w:t>
            </w:r>
            <w:r>
              <w:rPr>
                <w:rFonts w:ascii="Times New Roman" w:eastAsia="楷体_GB2312" w:hAnsi="Times New Roman" w:cs="Times New Roman"/>
                <w:sz w:val="24"/>
                <w:szCs w:val="24"/>
                <w:lang w:eastAsia="zh-CN" w:bidi="ar"/>
              </w:rPr>
              <w:t>时段排放限值的</w:t>
            </w:r>
            <w:r>
              <w:rPr>
                <w:rFonts w:ascii="Times New Roman" w:eastAsia="楷体_GB2312" w:hAnsi="Times New Roman" w:cs="Times New Roman"/>
                <w:sz w:val="24"/>
                <w:szCs w:val="24"/>
                <w:lang w:eastAsia="zh-CN" w:bidi="ar"/>
              </w:rPr>
              <w:t>50%</w:t>
            </w:r>
            <w:r>
              <w:rPr>
                <w:rFonts w:ascii="Times New Roman" w:eastAsia="楷体_GB2312" w:hAnsi="Times New Roman" w:cs="Times New Roman"/>
                <w:sz w:val="24"/>
                <w:szCs w:val="24"/>
                <w:lang w:eastAsia="zh-CN"/>
              </w:rPr>
              <w:t>，集装箱制造企业有机废气排气筒排放浓度不高于</w:t>
            </w:r>
            <w:r>
              <w:rPr>
                <w:rFonts w:ascii="Times New Roman" w:eastAsia="楷体_GB2312" w:hAnsi="Times New Roman" w:cs="Times New Roman"/>
                <w:sz w:val="24"/>
                <w:szCs w:val="24"/>
                <w:lang w:eastAsia="zh-CN" w:bidi="ar"/>
              </w:rPr>
              <w:t>广东省《集装箱制造业挥发性有机物排放标准》（</w:t>
            </w:r>
            <w:r>
              <w:rPr>
                <w:rFonts w:ascii="Times New Roman" w:eastAsia="楷体_GB2312" w:hAnsi="Times New Roman" w:cs="Times New Roman"/>
                <w:sz w:val="24"/>
                <w:szCs w:val="24"/>
                <w:lang w:eastAsia="zh-CN" w:bidi="ar"/>
              </w:rPr>
              <w:t>DB 44/1837-2016</w:t>
            </w:r>
            <w:r>
              <w:rPr>
                <w:rFonts w:ascii="Times New Roman" w:eastAsia="楷体_GB2312" w:hAnsi="Times New Roman" w:cs="Times New Roman"/>
                <w:sz w:val="24"/>
                <w:szCs w:val="24"/>
                <w:lang w:eastAsia="zh-CN" w:bidi="ar"/>
              </w:rPr>
              <w:t>）第</w:t>
            </w:r>
            <w:r>
              <w:rPr>
                <w:rFonts w:ascii="Times New Roman" w:eastAsia="楷体_GB2312" w:hAnsi="Times New Roman" w:cs="Times New Roman"/>
                <w:sz w:val="24"/>
                <w:szCs w:val="24"/>
                <w:lang w:eastAsia="zh-CN" w:bidi="ar"/>
              </w:rPr>
              <w:t>Ⅱ</w:t>
            </w:r>
            <w:r>
              <w:rPr>
                <w:rFonts w:ascii="Times New Roman" w:eastAsia="楷体_GB2312" w:hAnsi="Times New Roman" w:cs="Times New Roman"/>
                <w:sz w:val="24"/>
                <w:szCs w:val="24"/>
                <w:lang w:eastAsia="zh-CN" w:bidi="ar"/>
              </w:rPr>
              <w:t>时段排放限值的</w:t>
            </w:r>
            <w:r>
              <w:rPr>
                <w:rFonts w:ascii="Times New Roman" w:eastAsia="楷体_GB2312" w:hAnsi="Times New Roman" w:cs="Times New Roman"/>
                <w:sz w:val="24"/>
                <w:szCs w:val="24"/>
                <w:lang w:eastAsia="zh-CN" w:bidi="ar"/>
              </w:rPr>
              <w:t>50%</w:t>
            </w:r>
            <w:r>
              <w:rPr>
                <w:rFonts w:ascii="Times New Roman" w:eastAsia="楷体_GB2312" w:hAnsi="Times New Roman" w:cs="Times New Roman"/>
                <w:sz w:val="24"/>
                <w:szCs w:val="24"/>
                <w:lang w:eastAsia="zh-CN" w:bidi="ar"/>
              </w:rPr>
              <w:t>；</w:t>
            </w:r>
            <w:r>
              <w:rPr>
                <w:rFonts w:ascii="Times New Roman" w:eastAsia="楷体_GB2312" w:hAnsi="Times New Roman" w:cs="Times New Roman"/>
                <w:sz w:val="24"/>
                <w:szCs w:val="24"/>
                <w:lang w:eastAsia="zh-CN"/>
              </w:rPr>
              <w:t>若国家和我省出台并实施适用于某具体产品制造业的大气污染物排放标准，则有机废气排气筒排放浓度不高于相应限值</w:t>
            </w:r>
            <w:r>
              <w:rPr>
                <w:rFonts w:ascii="Times New Roman" w:eastAsia="楷体_GB2312" w:hAnsi="Times New Roman" w:cs="Times New Roman"/>
                <w:sz w:val="24"/>
                <w:szCs w:val="24"/>
                <w:lang w:eastAsia="zh-CN"/>
              </w:rPr>
              <w:t>50%</w:t>
            </w:r>
            <w:r>
              <w:rPr>
                <w:rFonts w:ascii="Times New Roman" w:eastAsia="楷体_GB2312" w:hAnsi="Times New Roman" w:cs="Times New Roman"/>
                <w:sz w:val="24"/>
                <w:szCs w:val="24"/>
                <w:lang w:eastAsia="zh-CN"/>
              </w:rPr>
              <w:t>；建设</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处理设施且处理效率</w:t>
            </w:r>
            <w:r>
              <w:rPr>
                <w:rFonts w:ascii="Times New Roman" w:eastAsia="楷体_GB2312" w:hAnsi="Times New Roman" w:cs="Times New Roman"/>
                <w:sz w:val="24"/>
                <w:szCs w:val="24"/>
                <w:lang w:eastAsia="zh-CN"/>
              </w:rPr>
              <w:t>≥90%</w:t>
            </w:r>
            <w:r>
              <w:rPr>
                <w:rFonts w:ascii="Times New Roman" w:eastAsia="楷体_GB2312" w:hAnsi="Times New Roman" w:cs="Times New Roman"/>
                <w:sz w:val="24"/>
                <w:szCs w:val="24"/>
                <w:lang w:eastAsia="zh-CN"/>
              </w:rPr>
              <w:t>；</w:t>
            </w:r>
          </w:p>
          <w:p w14:paraId="4E79F706" w14:textId="77777777" w:rsidR="00DA7930" w:rsidRDefault="003F1C23">
            <w:pPr>
              <w:widowControl/>
              <w:numPr>
                <w:ilvl w:val="0"/>
                <w:numId w:val="5"/>
              </w:numPr>
              <w:spacing w:line="28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使用其他类型涂料的，有机废气排气筒排放浓度不高于</w:t>
            </w:r>
            <w:r>
              <w:rPr>
                <w:rFonts w:ascii="Times New Roman" w:eastAsia="楷体_GB2312" w:hAnsi="Times New Roman" w:cs="Times New Roman"/>
                <w:sz w:val="24"/>
                <w:szCs w:val="24"/>
                <w:lang w:eastAsia="zh-CN" w:bidi="ar"/>
              </w:rPr>
              <w:t>广东省《大气污染物排放限值》（</w:t>
            </w:r>
            <w:r>
              <w:rPr>
                <w:rFonts w:ascii="Times New Roman" w:eastAsia="楷体_GB2312" w:hAnsi="Times New Roman" w:cs="Times New Roman"/>
                <w:sz w:val="24"/>
                <w:szCs w:val="24"/>
                <w:lang w:eastAsia="zh-CN" w:bidi="ar"/>
              </w:rPr>
              <w:t>DB4427-2001</w:t>
            </w:r>
            <w:r>
              <w:rPr>
                <w:rFonts w:ascii="Times New Roman" w:eastAsia="楷体_GB2312" w:hAnsi="Times New Roman" w:cs="Times New Roman"/>
                <w:sz w:val="24"/>
                <w:szCs w:val="24"/>
                <w:lang w:eastAsia="zh-CN" w:bidi="ar"/>
              </w:rPr>
              <w:t>）第</w:t>
            </w:r>
            <w:r>
              <w:rPr>
                <w:rFonts w:ascii="Times New Roman" w:eastAsia="楷体_GB2312" w:hAnsi="Times New Roman" w:cs="Times New Roman"/>
                <w:sz w:val="24"/>
                <w:szCs w:val="24"/>
                <w:lang w:eastAsia="zh-CN" w:bidi="ar"/>
              </w:rPr>
              <w:t>Ⅱ</w:t>
            </w:r>
            <w:r>
              <w:rPr>
                <w:rFonts w:ascii="Times New Roman" w:eastAsia="楷体_GB2312" w:hAnsi="Times New Roman" w:cs="Times New Roman"/>
                <w:sz w:val="24"/>
                <w:szCs w:val="24"/>
                <w:lang w:eastAsia="zh-CN" w:bidi="ar"/>
              </w:rPr>
              <w:t>时段排放限值的</w:t>
            </w:r>
            <w:r>
              <w:rPr>
                <w:rFonts w:ascii="Times New Roman" w:eastAsia="楷体_GB2312" w:hAnsi="Times New Roman" w:cs="Times New Roman"/>
                <w:sz w:val="24"/>
                <w:szCs w:val="24"/>
                <w:lang w:eastAsia="zh-CN" w:bidi="ar"/>
              </w:rPr>
              <w:t>50%</w:t>
            </w:r>
            <w:r>
              <w:rPr>
                <w:rFonts w:ascii="Times New Roman" w:eastAsia="楷体_GB2312" w:hAnsi="Times New Roman" w:cs="Times New Roman"/>
                <w:sz w:val="24"/>
                <w:szCs w:val="24"/>
                <w:lang w:eastAsia="zh-CN"/>
              </w:rPr>
              <w:t>，集装箱</w:t>
            </w:r>
            <w:r>
              <w:rPr>
                <w:rFonts w:ascii="Times New Roman" w:eastAsia="楷体_GB2312" w:hAnsi="Times New Roman" w:cs="Times New Roman"/>
                <w:sz w:val="24"/>
                <w:szCs w:val="24"/>
                <w:lang w:eastAsia="zh-CN"/>
              </w:rPr>
              <w:t>制造企业有机废气排气筒排放浓度不高于</w:t>
            </w:r>
            <w:r>
              <w:rPr>
                <w:rFonts w:ascii="Times New Roman" w:eastAsia="楷体_GB2312" w:hAnsi="Times New Roman" w:cs="Times New Roman"/>
                <w:sz w:val="24"/>
                <w:szCs w:val="24"/>
                <w:lang w:eastAsia="zh-CN" w:bidi="ar"/>
              </w:rPr>
              <w:t>广东省《集装箱制造业挥</w:t>
            </w:r>
            <w:r>
              <w:rPr>
                <w:rFonts w:ascii="Times New Roman" w:eastAsia="楷体_GB2312" w:hAnsi="Times New Roman" w:cs="Times New Roman"/>
                <w:sz w:val="24"/>
                <w:szCs w:val="24"/>
                <w:lang w:eastAsia="zh-CN" w:bidi="ar"/>
              </w:rPr>
              <w:lastRenderedPageBreak/>
              <w:t>发性有机物排放标准》（</w:t>
            </w:r>
            <w:r>
              <w:rPr>
                <w:rFonts w:ascii="Times New Roman" w:eastAsia="楷体_GB2312" w:hAnsi="Times New Roman" w:cs="Times New Roman"/>
                <w:sz w:val="24"/>
                <w:szCs w:val="24"/>
                <w:lang w:eastAsia="zh-CN" w:bidi="ar"/>
              </w:rPr>
              <w:t>DB 44/1837-2016</w:t>
            </w:r>
            <w:r>
              <w:rPr>
                <w:rFonts w:ascii="Times New Roman" w:eastAsia="楷体_GB2312" w:hAnsi="Times New Roman" w:cs="Times New Roman"/>
                <w:sz w:val="24"/>
                <w:szCs w:val="24"/>
                <w:lang w:eastAsia="zh-CN" w:bidi="ar"/>
              </w:rPr>
              <w:t>）第</w:t>
            </w:r>
            <w:r>
              <w:rPr>
                <w:rFonts w:ascii="Times New Roman" w:eastAsia="楷体_GB2312" w:hAnsi="Times New Roman" w:cs="Times New Roman"/>
                <w:sz w:val="24"/>
                <w:szCs w:val="24"/>
                <w:lang w:eastAsia="zh-CN" w:bidi="ar"/>
              </w:rPr>
              <w:t>Ⅱ</w:t>
            </w:r>
            <w:r>
              <w:rPr>
                <w:rFonts w:ascii="Times New Roman" w:eastAsia="楷体_GB2312" w:hAnsi="Times New Roman" w:cs="Times New Roman"/>
                <w:sz w:val="24"/>
                <w:szCs w:val="24"/>
                <w:lang w:eastAsia="zh-CN" w:bidi="ar"/>
              </w:rPr>
              <w:t>时段排放限值的</w:t>
            </w:r>
            <w:r>
              <w:rPr>
                <w:rFonts w:ascii="Times New Roman" w:eastAsia="楷体_GB2312" w:hAnsi="Times New Roman" w:cs="Times New Roman"/>
                <w:sz w:val="24"/>
                <w:szCs w:val="24"/>
                <w:lang w:eastAsia="zh-CN" w:bidi="ar"/>
              </w:rPr>
              <w:t>50%</w:t>
            </w:r>
            <w:r>
              <w:rPr>
                <w:rFonts w:ascii="Times New Roman" w:eastAsia="楷体_GB2312" w:hAnsi="Times New Roman" w:cs="Times New Roman"/>
                <w:sz w:val="24"/>
                <w:szCs w:val="24"/>
                <w:lang w:eastAsia="zh-CN" w:bidi="ar"/>
              </w:rPr>
              <w:t>；</w:t>
            </w:r>
            <w:r>
              <w:rPr>
                <w:rFonts w:ascii="Times New Roman" w:eastAsia="楷体_GB2312" w:hAnsi="Times New Roman" w:cs="Times New Roman"/>
                <w:sz w:val="24"/>
                <w:szCs w:val="24"/>
                <w:lang w:eastAsia="zh-CN"/>
              </w:rPr>
              <w:t>若国家和我省出台并实施适用于某具体产品制造业的大气污染物排放标准，则有机废气排气筒排放浓度不高于相应限值的</w:t>
            </w:r>
            <w:r>
              <w:rPr>
                <w:rFonts w:ascii="Times New Roman" w:eastAsia="楷体_GB2312" w:hAnsi="Times New Roman" w:cs="Times New Roman"/>
                <w:sz w:val="24"/>
                <w:szCs w:val="24"/>
                <w:lang w:eastAsia="zh-CN"/>
              </w:rPr>
              <w:t>50%</w:t>
            </w:r>
            <w:r>
              <w:rPr>
                <w:rFonts w:ascii="Times New Roman" w:eastAsia="楷体_GB2312" w:hAnsi="Times New Roman" w:cs="Times New Roman"/>
                <w:sz w:val="24"/>
                <w:szCs w:val="24"/>
                <w:lang w:eastAsia="zh-CN"/>
              </w:rPr>
              <w:t>；车间或生产设施排气中</w:t>
            </w:r>
            <w:r>
              <w:rPr>
                <w:rFonts w:ascii="Times New Roman" w:eastAsia="楷体_GB2312" w:hAnsi="Times New Roman" w:cs="Times New Roman"/>
                <w:sz w:val="24"/>
                <w:szCs w:val="24"/>
                <w:lang w:eastAsia="zh-CN"/>
              </w:rPr>
              <w:t>NMHC</w:t>
            </w:r>
            <w:r>
              <w:rPr>
                <w:rFonts w:ascii="Times New Roman" w:eastAsia="楷体_GB2312" w:hAnsi="Times New Roman" w:cs="Times New Roman"/>
                <w:sz w:val="24"/>
                <w:szCs w:val="24"/>
                <w:lang w:eastAsia="zh-CN"/>
              </w:rPr>
              <w:t>初始排放速率</w:t>
            </w:r>
            <w:r>
              <w:rPr>
                <w:rFonts w:ascii="Times New Roman" w:eastAsia="楷体_GB2312" w:hAnsi="Times New Roman" w:cs="Times New Roman"/>
                <w:sz w:val="24"/>
                <w:szCs w:val="24"/>
                <w:lang w:eastAsia="zh-CN"/>
              </w:rPr>
              <w:t>≥3 kg/h</w:t>
            </w:r>
            <w:r>
              <w:rPr>
                <w:rFonts w:ascii="Times New Roman" w:eastAsia="楷体_GB2312" w:hAnsi="Times New Roman" w:cs="Times New Roman"/>
                <w:sz w:val="24"/>
                <w:szCs w:val="24"/>
                <w:lang w:eastAsia="zh-CN"/>
              </w:rPr>
              <w:t>时，建设末端治污设施且处理效率</w:t>
            </w:r>
            <w:r>
              <w:rPr>
                <w:rFonts w:ascii="Times New Roman" w:eastAsia="楷体_GB2312" w:hAnsi="Times New Roman" w:cs="Times New Roman"/>
                <w:sz w:val="24"/>
                <w:szCs w:val="24"/>
                <w:lang w:eastAsia="zh-CN"/>
              </w:rPr>
              <w:t>≥90%</w:t>
            </w:r>
            <w:r>
              <w:rPr>
                <w:rFonts w:ascii="Times New Roman" w:eastAsia="楷体_GB2312" w:hAnsi="Times New Roman" w:cs="Times New Roman"/>
                <w:sz w:val="24"/>
                <w:szCs w:val="24"/>
                <w:lang w:eastAsia="zh-CN"/>
              </w:rPr>
              <w:t>；</w:t>
            </w:r>
          </w:p>
          <w:p w14:paraId="38068B5B" w14:textId="77777777" w:rsidR="00DA7930" w:rsidRDefault="003F1C23">
            <w:pPr>
              <w:widowControl/>
              <w:numPr>
                <w:ilvl w:val="0"/>
                <w:numId w:val="5"/>
              </w:numPr>
              <w:spacing w:line="28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厂区内无组织排放监控点</w:t>
            </w:r>
            <w:r>
              <w:rPr>
                <w:rFonts w:ascii="Times New Roman" w:eastAsia="楷体_GB2312" w:hAnsi="Times New Roman" w:cs="Times New Roman"/>
                <w:sz w:val="24"/>
                <w:szCs w:val="24"/>
                <w:lang w:eastAsia="zh-CN"/>
              </w:rPr>
              <w:t>NMHC</w:t>
            </w:r>
            <w:r>
              <w:rPr>
                <w:rFonts w:ascii="Times New Roman" w:eastAsia="楷体_GB2312" w:hAnsi="Times New Roman" w:cs="Times New Roman"/>
                <w:sz w:val="24"/>
                <w:szCs w:val="24"/>
                <w:lang w:eastAsia="zh-CN"/>
              </w:rPr>
              <w:t>的小时平均浓度值不超过</w:t>
            </w:r>
            <w:r>
              <w:rPr>
                <w:rFonts w:ascii="Times New Roman" w:eastAsia="楷体_GB2312" w:hAnsi="Times New Roman" w:cs="Times New Roman"/>
                <w:sz w:val="24"/>
                <w:szCs w:val="24"/>
                <w:lang w:eastAsia="zh-CN"/>
              </w:rPr>
              <w:t>6 mg/m</w:t>
            </w:r>
            <w:r>
              <w:rPr>
                <w:rFonts w:ascii="Times New Roman" w:eastAsia="楷体_GB2312" w:hAnsi="Times New Roman" w:cs="Times New Roman"/>
                <w:sz w:val="24"/>
                <w:szCs w:val="24"/>
                <w:vertAlign w:val="superscript"/>
                <w:lang w:eastAsia="zh-CN"/>
              </w:rPr>
              <w:t>3</w:t>
            </w:r>
            <w:r>
              <w:rPr>
                <w:rFonts w:ascii="Times New Roman" w:eastAsia="楷体_GB2312" w:hAnsi="Times New Roman" w:cs="Times New Roman"/>
                <w:sz w:val="24"/>
                <w:szCs w:val="24"/>
                <w:lang w:eastAsia="zh-CN"/>
              </w:rPr>
              <w:t>、任意一次浓度值不超过</w:t>
            </w:r>
            <w:r>
              <w:rPr>
                <w:rFonts w:ascii="Times New Roman" w:eastAsia="楷体_GB2312" w:hAnsi="Times New Roman" w:cs="Times New Roman"/>
                <w:sz w:val="24"/>
                <w:szCs w:val="24"/>
                <w:lang w:eastAsia="zh-CN"/>
              </w:rPr>
              <w:t>20 mg/m</w:t>
            </w:r>
            <w:r>
              <w:rPr>
                <w:rFonts w:ascii="Times New Roman" w:eastAsia="楷体_GB2312" w:hAnsi="Times New Roman" w:cs="Times New Roman"/>
                <w:sz w:val="24"/>
                <w:szCs w:val="24"/>
                <w:vertAlign w:val="superscript"/>
                <w:lang w:eastAsia="zh-CN"/>
              </w:rPr>
              <w:t>3</w:t>
            </w:r>
            <w:r>
              <w:rPr>
                <w:rFonts w:ascii="Times New Roman" w:eastAsia="楷体_GB2312" w:hAnsi="Times New Roman" w:cs="Times New Roman"/>
                <w:sz w:val="24"/>
                <w:szCs w:val="24"/>
                <w:lang w:eastAsia="zh-CN"/>
              </w:rPr>
              <w:t>。</w:t>
            </w:r>
          </w:p>
        </w:tc>
        <w:tc>
          <w:tcPr>
            <w:tcW w:w="4650" w:type="dxa"/>
            <w:vAlign w:val="center"/>
          </w:tcPr>
          <w:p w14:paraId="6E1CE44B" w14:textId="77777777" w:rsidR="00DA7930" w:rsidRDefault="003F1C23">
            <w:pPr>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lastRenderedPageBreak/>
              <w:t>1</w:t>
            </w:r>
            <w:r>
              <w:rPr>
                <w:rFonts w:ascii="Times New Roman" w:eastAsia="楷体_GB2312" w:hAnsi="Times New Roman" w:cs="Times New Roman"/>
                <w:sz w:val="24"/>
                <w:szCs w:val="24"/>
                <w:lang w:eastAsia="zh-CN"/>
              </w:rPr>
              <w:t>、有机废气排气筒排放浓度不高于</w:t>
            </w:r>
            <w:r>
              <w:rPr>
                <w:rFonts w:ascii="Times New Roman" w:eastAsia="楷体_GB2312" w:hAnsi="Times New Roman" w:cs="Times New Roman"/>
                <w:sz w:val="24"/>
                <w:szCs w:val="24"/>
                <w:lang w:eastAsia="zh-CN" w:bidi="ar"/>
              </w:rPr>
              <w:t>广东省《大气污染物排放限</w:t>
            </w:r>
            <w:r>
              <w:rPr>
                <w:rFonts w:ascii="Times New Roman" w:eastAsia="楷体_GB2312" w:hAnsi="Times New Roman" w:cs="Times New Roman"/>
                <w:sz w:val="24"/>
                <w:szCs w:val="24"/>
                <w:lang w:eastAsia="zh-CN" w:bidi="ar"/>
              </w:rPr>
              <w:t>值》（</w:t>
            </w:r>
            <w:r>
              <w:rPr>
                <w:rFonts w:ascii="Times New Roman" w:eastAsia="楷体_GB2312" w:hAnsi="Times New Roman" w:cs="Times New Roman"/>
                <w:sz w:val="24"/>
                <w:szCs w:val="24"/>
                <w:lang w:eastAsia="zh-CN" w:bidi="ar"/>
              </w:rPr>
              <w:t>DB4427-2001</w:t>
            </w:r>
            <w:r>
              <w:rPr>
                <w:rFonts w:ascii="Times New Roman" w:eastAsia="楷体_GB2312" w:hAnsi="Times New Roman" w:cs="Times New Roman"/>
                <w:sz w:val="24"/>
                <w:szCs w:val="24"/>
                <w:lang w:eastAsia="zh-CN" w:bidi="ar"/>
              </w:rPr>
              <w:t>）第</w:t>
            </w:r>
            <w:r>
              <w:rPr>
                <w:rFonts w:ascii="Times New Roman" w:eastAsia="楷体_GB2312" w:hAnsi="Times New Roman" w:cs="Times New Roman"/>
                <w:sz w:val="24"/>
                <w:szCs w:val="24"/>
                <w:lang w:eastAsia="zh-CN" w:bidi="ar"/>
              </w:rPr>
              <w:t>Ⅱ</w:t>
            </w:r>
            <w:r>
              <w:rPr>
                <w:rFonts w:ascii="Times New Roman" w:eastAsia="楷体_GB2312" w:hAnsi="Times New Roman" w:cs="Times New Roman"/>
                <w:sz w:val="24"/>
                <w:szCs w:val="24"/>
                <w:lang w:eastAsia="zh-CN" w:bidi="ar"/>
              </w:rPr>
              <w:t>时段排放限值</w:t>
            </w:r>
            <w:r>
              <w:rPr>
                <w:rFonts w:ascii="Times New Roman" w:eastAsia="楷体_GB2312" w:hAnsi="Times New Roman" w:cs="Times New Roman"/>
                <w:sz w:val="24"/>
                <w:szCs w:val="24"/>
                <w:lang w:eastAsia="zh-CN"/>
              </w:rPr>
              <w:t>，集装箱制造企业有机废气排气筒排放浓度不高于</w:t>
            </w:r>
            <w:r>
              <w:rPr>
                <w:rFonts w:ascii="Times New Roman" w:eastAsia="楷体_GB2312" w:hAnsi="Times New Roman" w:cs="Times New Roman"/>
                <w:sz w:val="24"/>
                <w:szCs w:val="24"/>
                <w:lang w:eastAsia="zh-CN" w:bidi="ar"/>
              </w:rPr>
              <w:t>广东省《集装箱制造业挥发性有机物排放标准》（</w:t>
            </w:r>
            <w:r>
              <w:rPr>
                <w:rFonts w:ascii="Times New Roman" w:eastAsia="楷体_GB2312" w:hAnsi="Times New Roman" w:cs="Times New Roman"/>
                <w:sz w:val="24"/>
                <w:szCs w:val="24"/>
                <w:lang w:eastAsia="zh-CN" w:bidi="ar"/>
              </w:rPr>
              <w:t>DB 44/1837-2016</w:t>
            </w:r>
            <w:r>
              <w:rPr>
                <w:rFonts w:ascii="Times New Roman" w:eastAsia="楷体_GB2312" w:hAnsi="Times New Roman" w:cs="Times New Roman"/>
                <w:sz w:val="24"/>
                <w:szCs w:val="24"/>
                <w:lang w:eastAsia="zh-CN" w:bidi="ar"/>
              </w:rPr>
              <w:t>）第</w:t>
            </w:r>
            <w:r>
              <w:rPr>
                <w:rFonts w:ascii="Times New Roman" w:eastAsia="楷体_GB2312" w:hAnsi="Times New Roman" w:cs="Times New Roman"/>
                <w:sz w:val="24"/>
                <w:szCs w:val="24"/>
                <w:lang w:eastAsia="zh-CN" w:bidi="ar"/>
              </w:rPr>
              <w:t>Ⅱ</w:t>
            </w:r>
            <w:r>
              <w:rPr>
                <w:rFonts w:ascii="Times New Roman" w:eastAsia="楷体_GB2312" w:hAnsi="Times New Roman" w:cs="Times New Roman"/>
                <w:sz w:val="24"/>
                <w:szCs w:val="24"/>
                <w:lang w:eastAsia="zh-CN" w:bidi="ar"/>
              </w:rPr>
              <w:t>时段排放限值</w:t>
            </w:r>
            <w:r>
              <w:rPr>
                <w:rFonts w:ascii="Times New Roman" w:eastAsia="楷体_GB2312" w:hAnsi="Times New Roman" w:cs="Times New Roman"/>
                <w:sz w:val="24"/>
                <w:szCs w:val="24"/>
                <w:lang w:eastAsia="zh-CN"/>
              </w:rPr>
              <w:t>；若国家和我省出台并实施适用于某具体产品制造业的大气污染物排放标准，则有机废气排气筒排放浓度不高于相应限值；车间或生产设施排气中</w:t>
            </w:r>
            <w:r>
              <w:rPr>
                <w:rFonts w:ascii="Times New Roman" w:eastAsia="楷体_GB2312" w:hAnsi="Times New Roman" w:cs="Times New Roman"/>
                <w:sz w:val="24"/>
                <w:szCs w:val="24"/>
                <w:lang w:eastAsia="zh-CN"/>
              </w:rPr>
              <w:t>NMHC</w:t>
            </w:r>
            <w:r>
              <w:rPr>
                <w:rFonts w:ascii="Times New Roman" w:eastAsia="楷体_GB2312" w:hAnsi="Times New Roman" w:cs="Times New Roman"/>
                <w:sz w:val="24"/>
                <w:szCs w:val="24"/>
                <w:lang w:eastAsia="zh-CN"/>
              </w:rPr>
              <w:t>初始排放速率</w:t>
            </w:r>
            <w:r>
              <w:rPr>
                <w:rFonts w:ascii="Times New Roman" w:eastAsia="楷体_GB2312" w:hAnsi="Times New Roman" w:cs="Times New Roman"/>
                <w:sz w:val="24"/>
                <w:szCs w:val="24"/>
                <w:lang w:eastAsia="zh-CN"/>
              </w:rPr>
              <w:t>≥3 kg/h</w:t>
            </w:r>
            <w:r>
              <w:rPr>
                <w:rFonts w:ascii="Times New Roman" w:eastAsia="楷体_GB2312" w:hAnsi="Times New Roman" w:cs="Times New Roman"/>
                <w:sz w:val="24"/>
                <w:szCs w:val="24"/>
                <w:lang w:eastAsia="zh-CN"/>
              </w:rPr>
              <w:t>时，建设</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处理设施且处理效率</w:t>
            </w:r>
            <w:r>
              <w:rPr>
                <w:rFonts w:ascii="Times New Roman" w:eastAsia="楷体_GB2312" w:hAnsi="Times New Roman" w:cs="Times New Roman"/>
                <w:sz w:val="24"/>
                <w:szCs w:val="24"/>
                <w:lang w:eastAsia="zh-CN"/>
              </w:rPr>
              <w:t>≥80%</w:t>
            </w:r>
            <w:r>
              <w:rPr>
                <w:rFonts w:ascii="Times New Roman" w:eastAsia="楷体_GB2312" w:hAnsi="Times New Roman" w:cs="Times New Roman"/>
                <w:sz w:val="24"/>
                <w:szCs w:val="24"/>
                <w:lang w:eastAsia="zh-CN"/>
              </w:rPr>
              <w:t>；</w:t>
            </w:r>
          </w:p>
          <w:p w14:paraId="656F00F6" w14:textId="77777777" w:rsidR="00DA7930" w:rsidRDefault="003F1C23">
            <w:pPr>
              <w:widowControl/>
              <w:numPr>
                <w:ilvl w:val="255"/>
                <w:numId w:val="0"/>
              </w:numPr>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2</w:t>
            </w:r>
            <w:r>
              <w:rPr>
                <w:rFonts w:ascii="Times New Roman" w:eastAsia="楷体_GB2312" w:hAnsi="Times New Roman" w:cs="Times New Roman"/>
                <w:sz w:val="24"/>
                <w:szCs w:val="24"/>
                <w:lang w:eastAsia="zh-CN"/>
              </w:rPr>
              <w:t>、厂区内无组织排放监控点</w:t>
            </w:r>
            <w:r>
              <w:rPr>
                <w:rFonts w:ascii="Times New Roman" w:eastAsia="楷体_GB2312" w:hAnsi="Times New Roman" w:cs="Times New Roman"/>
                <w:sz w:val="24"/>
                <w:szCs w:val="24"/>
                <w:lang w:eastAsia="zh-CN"/>
              </w:rPr>
              <w:t>NMHC</w:t>
            </w:r>
            <w:r>
              <w:rPr>
                <w:rFonts w:ascii="Times New Roman" w:eastAsia="楷体_GB2312" w:hAnsi="Times New Roman" w:cs="Times New Roman"/>
                <w:sz w:val="24"/>
                <w:szCs w:val="24"/>
                <w:lang w:eastAsia="zh-CN"/>
              </w:rPr>
              <w:t>的小时平均浓度值不超过</w:t>
            </w:r>
            <w:r>
              <w:rPr>
                <w:rFonts w:ascii="Times New Roman" w:eastAsia="楷体_GB2312" w:hAnsi="Times New Roman" w:cs="Times New Roman"/>
                <w:sz w:val="24"/>
                <w:szCs w:val="24"/>
                <w:lang w:eastAsia="zh-CN"/>
              </w:rPr>
              <w:t>6 mg/m</w:t>
            </w:r>
            <w:r>
              <w:rPr>
                <w:rFonts w:ascii="Times New Roman" w:eastAsia="楷体_GB2312" w:hAnsi="Times New Roman" w:cs="Times New Roman"/>
                <w:sz w:val="24"/>
                <w:szCs w:val="24"/>
                <w:vertAlign w:val="superscript"/>
                <w:lang w:eastAsia="zh-CN"/>
              </w:rPr>
              <w:t>3</w:t>
            </w:r>
            <w:r>
              <w:rPr>
                <w:rFonts w:ascii="Times New Roman" w:eastAsia="楷体_GB2312" w:hAnsi="Times New Roman" w:cs="Times New Roman"/>
                <w:sz w:val="24"/>
                <w:szCs w:val="24"/>
                <w:lang w:eastAsia="zh-CN"/>
              </w:rPr>
              <w:t>、任意一次浓度值不超过</w:t>
            </w:r>
            <w:r>
              <w:rPr>
                <w:rFonts w:ascii="Times New Roman" w:eastAsia="楷体_GB2312" w:hAnsi="Times New Roman" w:cs="Times New Roman"/>
                <w:sz w:val="24"/>
                <w:szCs w:val="24"/>
                <w:lang w:eastAsia="zh-CN"/>
              </w:rPr>
              <w:t>20 mg/m</w:t>
            </w:r>
            <w:r>
              <w:rPr>
                <w:rFonts w:ascii="Times New Roman" w:eastAsia="楷体_GB2312" w:hAnsi="Times New Roman" w:cs="Times New Roman"/>
                <w:sz w:val="24"/>
                <w:szCs w:val="24"/>
                <w:vertAlign w:val="superscript"/>
                <w:lang w:eastAsia="zh-CN"/>
              </w:rPr>
              <w:t>3</w:t>
            </w:r>
            <w:r>
              <w:rPr>
                <w:rFonts w:ascii="Times New Roman" w:eastAsia="楷体_GB2312" w:hAnsi="Times New Roman" w:cs="Times New Roman"/>
                <w:sz w:val="24"/>
                <w:szCs w:val="24"/>
                <w:lang w:eastAsia="zh-CN"/>
              </w:rPr>
              <w:t>。</w:t>
            </w:r>
          </w:p>
        </w:tc>
        <w:tc>
          <w:tcPr>
            <w:tcW w:w="1005" w:type="dxa"/>
            <w:vAlign w:val="center"/>
          </w:tcPr>
          <w:p w14:paraId="6E84D6F9"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未达到</w:t>
            </w:r>
            <w:r>
              <w:rPr>
                <w:rFonts w:ascii="Times New Roman" w:eastAsia="楷体_GB2312" w:hAnsi="Times New Roman" w:cs="Times New Roman"/>
                <w:sz w:val="24"/>
                <w:szCs w:val="24"/>
                <w:lang w:eastAsia="zh-CN"/>
              </w:rPr>
              <w:t>A</w:t>
            </w:r>
            <w:r>
              <w:rPr>
                <w:rFonts w:ascii="Times New Roman" w:eastAsia="楷体_GB2312" w:hAnsi="Times New Roman" w:cs="Times New Roman"/>
                <w:sz w:val="24"/>
                <w:szCs w:val="24"/>
                <w:lang w:eastAsia="zh-CN"/>
              </w:rPr>
              <w:t>、</w:t>
            </w:r>
            <w:r>
              <w:rPr>
                <w:rFonts w:ascii="Times New Roman" w:eastAsia="楷体_GB2312" w:hAnsi="Times New Roman" w:cs="Times New Roman"/>
                <w:sz w:val="24"/>
                <w:szCs w:val="24"/>
                <w:lang w:eastAsia="zh-CN"/>
              </w:rPr>
              <w:t>B</w:t>
            </w:r>
            <w:r>
              <w:rPr>
                <w:rFonts w:ascii="Times New Roman" w:eastAsia="楷体_GB2312" w:hAnsi="Times New Roman" w:cs="Times New Roman"/>
                <w:sz w:val="24"/>
                <w:szCs w:val="24"/>
                <w:lang w:eastAsia="zh-CN"/>
              </w:rPr>
              <w:t>级要求。</w:t>
            </w:r>
          </w:p>
        </w:tc>
        <w:tc>
          <w:tcPr>
            <w:tcW w:w="495" w:type="dxa"/>
            <w:vAlign w:val="center"/>
          </w:tcPr>
          <w:p w14:paraId="79380717" w14:textId="77777777" w:rsidR="00DA7930" w:rsidRDefault="003F1C23">
            <w:pPr>
              <w:widowControl/>
              <w:spacing w:line="300" w:lineRule="exact"/>
              <w:jc w:val="both"/>
              <w:rPr>
                <w:rFonts w:ascii="Times New Roman" w:eastAsia="楷体_GB2312" w:hAnsi="Times New Roman" w:cs="Times New Roman"/>
                <w:sz w:val="24"/>
                <w:szCs w:val="24"/>
              </w:rPr>
            </w:pPr>
            <w:r>
              <w:rPr>
                <w:rFonts w:ascii="Times New Roman" w:eastAsia="楷体_GB2312" w:hAnsi="Times New Roman" w:cs="Times New Roman"/>
                <w:sz w:val="24"/>
                <w:szCs w:val="24"/>
              </w:rPr>
              <w:t>★</w:t>
            </w:r>
          </w:p>
        </w:tc>
        <w:tc>
          <w:tcPr>
            <w:tcW w:w="2933" w:type="dxa"/>
            <w:vAlign w:val="center"/>
          </w:tcPr>
          <w:p w14:paraId="7574E846" w14:textId="77777777" w:rsidR="00DA7930" w:rsidRDefault="003F1C23">
            <w:pPr>
              <w:widowControl/>
              <w:spacing w:line="300" w:lineRule="exact"/>
              <w:jc w:val="both"/>
              <w:rPr>
                <w:rFonts w:ascii="Times New Roman" w:eastAsia="楷体_GB2312" w:hAnsi="Times New Roman" w:cs="Times New Roman"/>
                <w:sz w:val="24"/>
                <w:szCs w:val="24"/>
                <w:lang w:eastAsia="zh-CN" w:bidi="ar"/>
              </w:rPr>
            </w:pPr>
            <w:r>
              <w:rPr>
                <w:rFonts w:ascii="Times New Roman" w:eastAsia="楷体_GB2312" w:hAnsi="Times New Roman" w:cs="Times New Roman"/>
                <w:sz w:val="24"/>
                <w:szCs w:val="24"/>
                <w:lang w:eastAsia="zh-CN"/>
              </w:rPr>
              <w:t>1</w:t>
            </w:r>
            <w:r>
              <w:rPr>
                <w:rFonts w:ascii="Times New Roman" w:eastAsia="楷体_GB2312" w:hAnsi="Times New Roman" w:cs="Times New Roman"/>
                <w:sz w:val="24"/>
                <w:szCs w:val="24"/>
                <w:lang w:eastAsia="zh-CN"/>
              </w:rPr>
              <w:t>、企业共有</w:t>
            </w:r>
            <w:r>
              <w:rPr>
                <w:rFonts w:ascii="Times New Roman" w:eastAsia="楷体_GB2312" w:hAnsi="Times New Roman" w:cs="Times New Roman"/>
                <w:sz w:val="24"/>
                <w:szCs w:val="24"/>
                <w:lang w:eastAsia="zh-CN"/>
              </w:rPr>
              <w:t>XX</w:t>
            </w:r>
            <w:proofErr w:type="gramStart"/>
            <w:r>
              <w:rPr>
                <w:rFonts w:ascii="Times New Roman" w:eastAsia="楷体_GB2312" w:hAnsi="Times New Roman" w:cs="Times New Roman"/>
                <w:sz w:val="24"/>
                <w:szCs w:val="24"/>
                <w:lang w:eastAsia="zh-CN"/>
              </w:rPr>
              <w:t>个</w:t>
            </w:r>
            <w:proofErr w:type="gramEnd"/>
            <w:r>
              <w:rPr>
                <w:rFonts w:ascii="Times New Roman" w:eastAsia="楷体_GB2312" w:hAnsi="Times New Roman" w:cs="Times New Roman"/>
                <w:sz w:val="24"/>
                <w:szCs w:val="24"/>
                <w:lang w:eastAsia="zh-CN"/>
              </w:rPr>
              <w:t>有组织排放口，按照企业排污许可证和排污单位自行监测技术指南监测频次要求，各类污染物监测排放浓度均低于</w:t>
            </w:r>
            <w:r>
              <w:rPr>
                <w:rFonts w:ascii="Times New Roman" w:eastAsia="楷体_GB2312" w:hAnsi="Times New Roman" w:cs="Times New Roman"/>
                <w:sz w:val="24"/>
                <w:szCs w:val="24"/>
                <w:lang w:eastAsia="zh-CN" w:bidi="ar"/>
              </w:rPr>
              <w:t>广东省《大气污染物排放限值》（</w:t>
            </w:r>
            <w:r>
              <w:rPr>
                <w:rFonts w:ascii="Times New Roman" w:eastAsia="楷体_GB2312" w:hAnsi="Times New Roman" w:cs="Times New Roman"/>
                <w:sz w:val="24"/>
                <w:szCs w:val="24"/>
                <w:lang w:eastAsia="zh-CN" w:bidi="ar"/>
              </w:rPr>
              <w:t>DB4427-2001</w:t>
            </w:r>
            <w:r>
              <w:rPr>
                <w:rFonts w:ascii="Times New Roman" w:eastAsia="楷体_GB2312" w:hAnsi="Times New Roman" w:cs="Times New Roman"/>
                <w:sz w:val="24"/>
                <w:szCs w:val="24"/>
                <w:lang w:eastAsia="zh-CN" w:bidi="ar"/>
              </w:rPr>
              <w:t>）第</w:t>
            </w:r>
            <w:r>
              <w:rPr>
                <w:rFonts w:ascii="Times New Roman" w:eastAsia="楷体_GB2312" w:hAnsi="Times New Roman" w:cs="Times New Roman"/>
                <w:sz w:val="24"/>
                <w:szCs w:val="24"/>
                <w:lang w:eastAsia="zh-CN" w:bidi="ar"/>
              </w:rPr>
              <w:t>Ⅱ</w:t>
            </w:r>
            <w:r>
              <w:rPr>
                <w:rFonts w:ascii="Times New Roman" w:eastAsia="楷体_GB2312" w:hAnsi="Times New Roman" w:cs="Times New Roman"/>
                <w:sz w:val="24"/>
                <w:szCs w:val="24"/>
                <w:lang w:eastAsia="zh-CN" w:bidi="ar"/>
              </w:rPr>
              <w:t>时段排放限值的</w:t>
            </w:r>
            <w:r>
              <w:rPr>
                <w:rFonts w:ascii="Times New Roman" w:eastAsia="楷体_GB2312" w:hAnsi="Times New Roman" w:cs="Times New Roman"/>
                <w:sz w:val="24"/>
                <w:szCs w:val="24"/>
                <w:lang w:eastAsia="zh-CN" w:bidi="ar"/>
              </w:rPr>
              <w:t>50%</w:t>
            </w:r>
            <w:r>
              <w:rPr>
                <w:rFonts w:ascii="Times New Roman" w:eastAsia="楷体_GB2312" w:hAnsi="Times New Roman" w:cs="Times New Roman"/>
                <w:sz w:val="24"/>
                <w:szCs w:val="24"/>
                <w:lang w:eastAsia="zh-CN" w:bidi="ar"/>
              </w:rPr>
              <w:t>，</w:t>
            </w:r>
            <w:r>
              <w:rPr>
                <w:rFonts w:ascii="Times New Roman" w:eastAsia="楷体_GB2312" w:hAnsi="Times New Roman" w:cs="Times New Roman"/>
                <w:sz w:val="24"/>
                <w:szCs w:val="24"/>
                <w:lang w:eastAsia="zh-CN"/>
              </w:rPr>
              <w:t>符合该项指标</w:t>
            </w:r>
            <w:r>
              <w:rPr>
                <w:rFonts w:ascii="Times New Roman" w:eastAsia="楷体_GB2312" w:hAnsi="Times New Roman" w:cs="Times New Roman"/>
                <w:sz w:val="24"/>
                <w:szCs w:val="24"/>
                <w:lang w:eastAsia="zh-CN"/>
              </w:rPr>
              <w:t>A</w:t>
            </w:r>
            <w:r>
              <w:rPr>
                <w:rFonts w:ascii="Times New Roman" w:eastAsia="楷体_GB2312" w:hAnsi="Times New Roman" w:cs="Times New Roman"/>
                <w:sz w:val="24"/>
                <w:szCs w:val="24"/>
                <w:lang w:eastAsia="zh-CN"/>
              </w:rPr>
              <w:t>级要求（</w:t>
            </w:r>
            <w:proofErr w:type="gramStart"/>
            <w:r>
              <w:rPr>
                <w:rFonts w:ascii="Times New Roman" w:eastAsia="楷体_GB2312" w:hAnsi="Times New Roman" w:cs="Times New Roman"/>
                <w:sz w:val="24"/>
                <w:szCs w:val="24"/>
                <w:lang w:eastAsia="zh-CN"/>
              </w:rPr>
              <w:t>见证明</w:t>
            </w:r>
            <w:proofErr w:type="gramEnd"/>
            <w:r>
              <w:rPr>
                <w:rFonts w:ascii="Times New Roman" w:eastAsia="楷体_GB2312" w:hAnsi="Times New Roman" w:cs="Times New Roman"/>
                <w:sz w:val="24"/>
                <w:szCs w:val="24"/>
                <w:lang w:eastAsia="zh-CN"/>
              </w:rPr>
              <w:t>材料</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页）</w:t>
            </w:r>
            <w:r>
              <w:rPr>
                <w:rFonts w:ascii="Times New Roman" w:eastAsia="楷体_GB2312" w:hAnsi="Times New Roman" w:cs="Times New Roman"/>
                <w:sz w:val="24"/>
                <w:szCs w:val="24"/>
                <w:lang w:eastAsia="zh-CN" w:bidi="ar"/>
              </w:rPr>
              <w:t>；</w:t>
            </w:r>
          </w:p>
          <w:p w14:paraId="20FFCD6D" w14:textId="77777777" w:rsidR="00DA7930" w:rsidRDefault="003F1C23">
            <w:pPr>
              <w:widowControl/>
              <w:spacing w:line="300" w:lineRule="exact"/>
              <w:jc w:val="both"/>
              <w:rPr>
                <w:rFonts w:ascii="Times New Roman" w:eastAsia="楷体_GB2312" w:hAnsi="Times New Roman" w:cs="Times New Roman"/>
                <w:sz w:val="24"/>
                <w:szCs w:val="24"/>
                <w:lang w:eastAsia="zh-CN" w:bidi="ar"/>
              </w:rPr>
            </w:pPr>
            <w:r>
              <w:rPr>
                <w:rFonts w:ascii="Times New Roman" w:eastAsia="楷体_GB2312" w:hAnsi="Times New Roman" w:cs="Times New Roman"/>
                <w:sz w:val="24"/>
                <w:szCs w:val="24"/>
                <w:lang w:eastAsia="zh-CN" w:bidi="ar"/>
              </w:rPr>
              <w:t>2</w:t>
            </w:r>
            <w:r>
              <w:rPr>
                <w:rFonts w:ascii="Times New Roman" w:eastAsia="楷体_GB2312" w:hAnsi="Times New Roman" w:cs="Times New Roman"/>
                <w:sz w:val="24"/>
                <w:szCs w:val="24"/>
                <w:lang w:eastAsia="zh-CN" w:bidi="ar"/>
              </w:rPr>
              <w:t>、企业</w:t>
            </w:r>
            <w:r>
              <w:rPr>
                <w:rFonts w:ascii="Times New Roman" w:eastAsia="楷体_GB2312" w:hAnsi="Times New Roman" w:cs="Times New Roman"/>
                <w:sz w:val="24"/>
                <w:szCs w:val="24"/>
                <w:lang w:eastAsia="zh-CN"/>
              </w:rPr>
              <w:t>车间或生产设施排气中</w:t>
            </w:r>
            <w:r>
              <w:rPr>
                <w:rFonts w:ascii="Times New Roman" w:eastAsia="楷体_GB2312" w:hAnsi="Times New Roman" w:cs="Times New Roman"/>
                <w:sz w:val="24"/>
                <w:szCs w:val="24"/>
                <w:lang w:eastAsia="zh-CN"/>
              </w:rPr>
              <w:t>NMHC</w:t>
            </w:r>
            <w:r>
              <w:rPr>
                <w:rFonts w:ascii="Times New Roman" w:eastAsia="楷体_GB2312" w:hAnsi="Times New Roman" w:cs="Times New Roman"/>
                <w:sz w:val="24"/>
                <w:szCs w:val="24"/>
                <w:lang w:eastAsia="zh-CN"/>
              </w:rPr>
              <w:t>初始排放速率</w:t>
            </w:r>
            <w:r>
              <w:rPr>
                <w:rFonts w:ascii="Times New Roman" w:eastAsia="楷体_GB2312" w:hAnsi="Times New Roman" w:cs="Times New Roman"/>
                <w:sz w:val="24"/>
                <w:szCs w:val="24"/>
                <w:lang w:eastAsia="zh-CN"/>
              </w:rPr>
              <w:t>≥3 kg/h</w:t>
            </w:r>
            <w:r>
              <w:rPr>
                <w:rFonts w:ascii="Times New Roman" w:eastAsia="楷体_GB2312" w:hAnsi="Times New Roman" w:cs="Times New Roman"/>
                <w:sz w:val="24"/>
                <w:szCs w:val="24"/>
                <w:lang w:eastAsia="zh-CN"/>
              </w:rPr>
              <w:t>的所有排气筒，</w:t>
            </w:r>
            <w:proofErr w:type="gramStart"/>
            <w:r>
              <w:rPr>
                <w:rFonts w:ascii="Times New Roman" w:eastAsia="楷体_GB2312" w:hAnsi="Times New Roman" w:cs="Times New Roman"/>
                <w:sz w:val="24"/>
                <w:szCs w:val="24"/>
                <w:lang w:eastAsia="zh-CN"/>
              </w:rPr>
              <w:t>均建设</w:t>
            </w:r>
            <w:proofErr w:type="gramEnd"/>
            <w:r>
              <w:rPr>
                <w:rFonts w:ascii="Times New Roman" w:eastAsia="楷体_GB2312" w:hAnsi="Times New Roman" w:cs="Times New Roman"/>
                <w:sz w:val="24"/>
                <w:szCs w:val="24"/>
                <w:lang w:eastAsia="zh-CN"/>
              </w:rPr>
              <w:t>末端治污设施且处理效率</w:t>
            </w:r>
            <w:r>
              <w:rPr>
                <w:rFonts w:ascii="Times New Roman" w:eastAsia="楷体_GB2312" w:hAnsi="Times New Roman" w:cs="Times New Roman"/>
                <w:sz w:val="24"/>
                <w:szCs w:val="24"/>
                <w:lang w:eastAsia="zh-CN"/>
              </w:rPr>
              <w:t>≥90%</w:t>
            </w:r>
            <w:r>
              <w:rPr>
                <w:rFonts w:ascii="Times New Roman" w:eastAsia="楷体_GB2312" w:hAnsi="Times New Roman" w:cs="Times New Roman"/>
                <w:sz w:val="24"/>
                <w:szCs w:val="24"/>
                <w:lang w:eastAsia="zh-CN"/>
              </w:rPr>
              <w:t>，符合该项指标</w:t>
            </w:r>
            <w:r>
              <w:rPr>
                <w:rFonts w:ascii="Times New Roman" w:eastAsia="楷体_GB2312" w:hAnsi="Times New Roman" w:cs="Times New Roman"/>
                <w:sz w:val="24"/>
                <w:szCs w:val="24"/>
                <w:lang w:eastAsia="zh-CN"/>
              </w:rPr>
              <w:lastRenderedPageBreak/>
              <w:t>A</w:t>
            </w:r>
            <w:r>
              <w:rPr>
                <w:rFonts w:ascii="Times New Roman" w:eastAsia="楷体_GB2312" w:hAnsi="Times New Roman" w:cs="Times New Roman"/>
                <w:sz w:val="24"/>
                <w:szCs w:val="24"/>
                <w:lang w:eastAsia="zh-CN"/>
              </w:rPr>
              <w:t>级要求（</w:t>
            </w:r>
            <w:proofErr w:type="gramStart"/>
            <w:r>
              <w:rPr>
                <w:rFonts w:ascii="Times New Roman" w:eastAsia="楷体_GB2312" w:hAnsi="Times New Roman" w:cs="Times New Roman"/>
                <w:sz w:val="24"/>
                <w:szCs w:val="24"/>
                <w:lang w:eastAsia="zh-CN"/>
              </w:rPr>
              <w:t>见证明</w:t>
            </w:r>
            <w:proofErr w:type="gramEnd"/>
            <w:r>
              <w:rPr>
                <w:rFonts w:ascii="Times New Roman" w:eastAsia="楷体_GB2312" w:hAnsi="Times New Roman" w:cs="Times New Roman"/>
                <w:sz w:val="24"/>
                <w:szCs w:val="24"/>
                <w:lang w:eastAsia="zh-CN"/>
              </w:rPr>
              <w:t>材料</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页）</w:t>
            </w:r>
            <w:r>
              <w:rPr>
                <w:rFonts w:ascii="Times New Roman" w:eastAsia="楷体_GB2312" w:hAnsi="Times New Roman" w:cs="Times New Roman"/>
                <w:sz w:val="24"/>
                <w:szCs w:val="24"/>
                <w:lang w:eastAsia="zh-CN" w:bidi="ar"/>
              </w:rPr>
              <w:t>；</w:t>
            </w:r>
          </w:p>
          <w:p w14:paraId="10789C27"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bidi="ar"/>
              </w:rPr>
              <w:t>3</w:t>
            </w:r>
            <w:r>
              <w:rPr>
                <w:rFonts w:ascii="Times New Roman" w:eastAsia="楷体_GB2312" w:hAnsi="Times New Roman" w:cs="Times New Roman"/>
                <w:sz w:val="24"/>
                <w:szCs w:val="24"/>
                <w:lang w:eastAsia="zh-CN" w:bidi="ar"/>
              </w:rPr>
              <w:t>、企业所有无组织排放监控点位，按照监测频次要求，所有监测</w:t>
            </w:r>
            <w:r>
              <w:rPr>
                <w:rFonts w:ascii="Times New Roman" w:eastAsia="楷体_GB2312" w:hAnsi="Times New Roman" w:cs="Times New Roman"/>
                <w:sz w:val="24"/>
                <w:szCs w:val="24"/>
                <w:lang w:eastAsia="zh-CN"/>
              </w:rPr>
              <w:t>NMHC</w:t>
            </w:r>
            <w:r>
              <w:rPr>
                <w:rFonts w:ascii="Times New Roman" w:eastAsia="楷体_GB2312" w:hAnsi="Times New Roman" w:cs="Times New Roman"/>
                <w:sz w:val="24"/>
                <w:szCs w:val="24"/>
                <w:lang w:eastAsia="zh-CN"/>
              </w:rPr>
              <w:t>小时平均浓度值不超过</w:t>
            </w:r>
            <w:r>
              <w:rPr>
                <w:rFonts w:ascii="Times New Roman" w:eastAsia="楷体_GB2312" w:hAnsi="Times New Roman" w:cs="Times New Roman"/>
                <w:sz w:val="24"/>
                <w:szCs w:val="24"/>
                <w:lang w:eastAsia="zh-CN"/>
              </w:rPr>
              <w:t>6 mg/m</w:t>
            </w:r>
            <w:r>
              <w:rPr>
                <w:rFonts w:ascii="Times New Roman" w:eastAsia="楷体_GB2312" w:hAnsi="Times New Roman" w:cs="Times New Roman"/>
                <w:sz w:val="24"/>
                <w:szCs w:val="24"/>
                <w:vertAlign w:val="superscript"/>
                <w:lang w:eastAsia="zh-CN"/>
              </w:rPr>
              <w:t>3</w:t>
            </w:r>
            <w:r>
              <w:rPr>
                <w:rFonts w:ascii="Times New Roman" w:eastAsia="楷体_GB2312" w:hAnsi="Times New Roman" w:cs="Times New Roman"/>
                <w:sz w:val="24"/>
                <w:szCs w:val="24"/>
                <w:lang w:eastAsia="zh-CN"/>
              </w:rPr>
              <w:t>、任意一次浓度值不超过</w:t>
            </w:r>
            <w:r>
              <w:rPr>
                <w:rFonts w:ascii="Times New Roman" w:eastAsia="楷体_GB2312" w:hAnsi="Times New Roman" w:cs="Times New Roman"/>
                <w:sz w:val="24"/>
                <w:szCs w:val="24"/>
                <w:lang w:eastAsia="zh-CN"/>
              </w:rPr>
              <w:t>20 mg/m</w:t>
            </w:r>
            <w:r>
              <w:rPr>
                <w:rFonts w:ascii="Times New Roman" w:eastAsia="楷体_GB2312" w:hAnsi="Times New Roman" w:cs="Times New Roman"/>
                <w:sz w:val="24"/>
                <w:szCs w:val="24"/>
                <w:vertAlign w:val="superscript"/>
                <w:lang w:eastAsia="zh-CN"/>
              </w:rPr>
              <w:t>3</w:t>
            </w:r>
            <w:r>
              <w:rPr>
                <w:rFonts w:ascii="Times New Roman" w:eastAsia="楷体_GB2312" w:hAnsi="Times New Roman" w:cs="Times New Roman"/>
                <w:sz w:val="24"/>
                <w:szCs w:val="24"/>
                <w:lang w:eastAsia="zh-CN"/>
              </w:rPr>
              <w:t>，符合该项指标</w:t>
            </w:r>
            <w:r>
              <w:rPr>
                <w:rFonts w:ascii="Times New Roman" w:eastAsia="楷体_GB2312" w:hAnsi="Times New Roman" w:cs="Times New Roman"/>
                <w:sz w:val="24"/>
                <w:szCs w:val="24"/>
                <w:lang w:eastAsia="zh-CN"/>
              </w:rPr>
              <w:t>A</w:t>
            </w:r>
            <w:r>
              <w:rPr>
                <w:rFonts w:ascii="Times New Roman" w:eastAsia="楷体_GB2312" w:hAnsi="Times New Roman" w:cs="Times New Roman"/>
                <w:sz w:val="24"/>
                <w:szCs w:val="24"/>
                <w:lang w:eastAsia="zh-CN"/>
              </w:rPr>
              <w:t>级要求（</w:t>
            </w:r>
            <w:proofErr w:type="gramStart"/>
            <w:r>
              <w:rPr>
                <w:rFonts w:ascii="Times New Roman" w:eastAsia="楷体_GB2312" w:hAnsi="Times New Roman" w:cs="Times New Roman"/>
                <w:sz w:val="24"/>
                <w:szCs w:val="24"/>
                <w:lang w:eastAsia="zh-CN"/>
              </w:rPr>
              <w:t>见证明</w:t>
            </w:r>
            <w:proofErr w:type="gramEnd"/>
            <w:r>
              <w:rPr>
                <w:rFonts w:ascii="Times New Roman" w:eastAsia="楷体_GB2312" w:hAnsi="Times New Roman" w:cs="Times New Roman"/>
                <w:sz w:val="24"/>
                <w:szCs w:val="24"/>
                <w:lang w:eastAsia="zh-CN"/>
              </w:rPr>
              <w:t>材料</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页）。</w:t>
            </w:r>
          </w:p>
        </w:tc>
        <w:tc>
          <w:tcPr>
            <w:tcW w:w="729" w:type="dxa"/>
            <w:vAlign w:val="center"/>
          </w:tcPr>
          <w:p w14:paraId="7E0B3791" w14:textId="77777777" w:rsidR="00DA7930" w:rsidRDefault="003F1C23">
            <w:pPr>
              <w:widowControl/>
              <w:spacing w:line="300" w:lineRule="exact"/>
              <w:jc w:val="center"/>
              <w:rPr>
                <w:rFonts w:ascii="Times New Roman" w:eastAsia="楷体_GB2312" w:hAnsi="Times New Roman" w:cs="Times New Roman"/>
                <w:sz w:val="24"/>
                <w:szCs w:val="24"/>
              </w:rPr>
            </w:pPr>
            <w:r>
              <w:rPr>
                <w:rFonts w:ascii="Times New Roman" w:eastAsia="楷体_GB2312" w:hAnsi="Times New Roman" w:cs="Times New Roman"/>
                <w:sz w:val="24"/>
                <w:szCs w:val="24"/>
                <w:lang w:eastAsia="zh-CN"/>
              </w:rPr>
              <w:lastRenderedPageBreak/>
              <w:t>X</w:t>
            </w:r>
          </w:p>
        </w:tc>
      </w:tr>
      <w:tr w:rsidR="00DA7930" w14:paraId="13A10C29" w14:textId="77777777">
        <w:trPr>
          <w:jc w:val="center"/>
        </w:trPr>
        <w:tc>
          <w:tcPr>
            <w:tcW w:w="699" w:type="dxa"/>
            <w:vAlign w:val="center"/>
          </w:tcPr>
          <w:p w14:paraId="638CA49B" w14:textId="77777777" w:rsidR="00DA7930" w:rsidRDefault="003F1C23">
            <w:pPr>
              <w:widowControl/>
              <w:spacing w:line="300" w:lineRule="exact"/>
              <w:jc w:val="center"/>
              <w:rPr>
                <w:rFonts w:ascii="Times New Roman" w:eastAsia="楷体_GB2312" w:hAnsi="Times New Roman" w:cs="Times New Roman"/>
                <w:sz w:val="24"/>
                <w:szCs w:val="24"/>
              </w:rPr>
            </w:pPr>
            <w:proofErr w:type="spellStart"/>
            <w:r>
              <w:rPr>
                <w:rFonts w:ascii="Times New Roman" w:eastAsia="楷体_GB2312" w:hAnsi="Times New Roman" w:cs="Times New Roman"/>
                <w:b/>
                <w:bCs/>
                <w:sz w:val="24"/>
                <w:szCs w:val="24"/>
              </w:rPr>
              <w:t>监测监控水平</w:t>
            </w:r>
            <w:proofErr w:type="spellEnd"/>
          </w:p>
        </w:tc>
        <w:tc>
          <w:tcPr>
            <w:tcW w:w="969" w:type="dxa"/>
            <w:vAlign w:val="center"/>
          </w:tcPr>
          <w:p w14:paraId="2593C97E" w14:textId="77777777" w:rsidR="00DA7930" w:rsidRDefault="003F1C23">
            <w:pPr>
              <w:widowControl/>
              <w:spacing w:line="300" w:lineRule="exact"/>
              <w:jc w:val="center"/>
              <w:rPr>
                <w:rFonts w:ascii="Times New Roman" w:eastAsia="楷体_GB2312" w:hAnsi="Times New Roman" w:cs="Times New Roman"/>
                <w:sz w:val="24"/>
                <w:szCs w:val="24"/>
              </w:rPr>
            </w:pPr>
            <w:proofErr w:type="spellStart"/>
            <w:r>
              <w:rPr>
                <w:rFonts w:ascii="Times New Roman" w:eastAsia="楷体_GB2312" w:hAnsi="Times New Roman" w:cs="Times New Roman"/>
                <w:sz w:val="24"/>
                <w:szCs w:val="24"/>
              </w:rPr>
              <w:t>监测监控水平</w:t>
            </w:r>
            <w:proofErr w:type="spellEnd"/>
          </w:p>
        </w:tc>
        <w:tc>
          <w:tcPr>
            <w:tcW w:w="4590" w:type="dxa"/>
            <w:vAlign w:val="center"/>
          </w:tcPr>
          <w:p w14:paraId="31A5B1ED"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1</w:t>
            </w:r>
            <w:r>
              <w:rPr>
                <w:rFonts w:ascii="Times New Roman" w:eastAsia="楷体_GB2312" w:hAnsi="Times New Roman" w:cs="Times New Roman"/>
                <w:sz w:val="24"/>
                <w:szCs w:val="24"/>
                <w:lang w:eastAsia="zh-CN"/>
              </w:rPr>
              <w:t>、有组织和无组织排放监测位置、指标和频次符合排污许可证和排污单位自行监测技术指南要求；</w:t>
            </w:r>
          </w:p>
          <w:p w14:paraId="3CA7B20E"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2</w:t>
            </w:r>
            <w:r>
              <w:rPr>
                <w:rFonts w:ascii="Times New Roman" w:eastAsia="楷体_GB2312" w:hAnsi="Times New Roman" w:cs="Times New Roman"/>
                <w:sz w:val="24"/>
                <w:szCs w:val="24"/>
                <w:lang w:eastAsia="zh-CN"/>
              </w:rPr>
              <w:t>、纳入重点管理排污单位名录的企业，按照《国务院关于印发打赢蓝天保卫战三年行动计划的通知》（国发</w:t>
            </w:r>
            <w:r>
              <w:rPr>
                <w:rFonts w:ascii="Times New Roman" w:eastAsia="楷体_GB2312" w:hAnsi="Times New Roman" w:cs="Times New Roman"/>
                <w:sz w:val="24"/>
                <w:szCs w:val="24"/>
                <w:lang w:eastAsia="zh-CN"/>
              </w:rPr>
              <w:t>[2018]22</w:t>
            </w:r>
            <w:r>
              <w:rPr>
                <w:rFonts w:ascii="Times New Roman" w:eastAsia="楷体_GB2312" w:hAnsi="Times New Roman" w:cs="Times New Roman"/>
                <w:sz w:val="24"/>
                <w:szCs w:val="24"/>
                <w:lang w:eastAsia="zh-CN"/>
              </w:rPr>
              <w:t>号）要求安装自动监控设施，废气排放量大于</w:t>
            </w:r>
            <w:r>
              <w:rPr>
                <w:rFonts w:ascii="Times New Roman" w:eastAsia="楷体_GB2312" w:hAnsi="Times New Roman" w:cs="Times New Roman"/>
                <w:sz w:val="24"/>
                <w:szCs w:val="24"/>
                <w:lang w:eastAsia="zh-CN"/>
              </w:rPr>
              <w:t>10000m</w:t>
            </w:r>
            <w:r>
              <w:rPr>
                <w:rFonts w:ascii="Times New Roman" w:eastAsia="楷体_GB2312" w:hAnsi="Times New Roman" w:cs="Times New Roman"/>
                <w:sz w:val="24"/>
                <w:szCs w:val="24"/>
                <w:vertAlign w:val="superscript"/>
                <w:lang w:eastAsia="zh-CN"/>
              </w:rPr>
              <w:t>3</w:t>
            </w:r>
            <w:r>
              <w:rPr>
                <w:rFonts w:ascii="Times New Roman" w:eastAsia="楷体_GB2312" w:hAnsi="Times New Roman" w:cs="Times New Roman"/>
                <w:sz w:val="24"/>
                <w:szCs w:val="24"/>
                <w:lang w:eastAsia="zh-CN"/>
              </w:rPr>
              <w:t>/h</w:t>
            </w:r>
            <w:r>
              <w:rPr>
                <w:rFonts w:ascii="Times New Roman" w:eastAsia="楷体_GB2312" w:hAnsi="Times New Roman" w:cs="Times New Roman"/>
                <w:sz w:val="24"/>
                <w:szCs w:val="24"/>
                <w:lang w:eastAsia="zh-CN"/>
              </w:rPr>
              <w:t>的排放口安装氢火焰离子化检测器原理的自动监测系统，并做好自动监控数据保存。</w:t>
            </w:r>
          </w:p>
        </w:tc>
        <w:tc>
          <w:tcPr>
            <w:tcW w:w="4650" w:type="dxa"/>
            <w:vAlign w:val="center"/>
          </w:tcPr>
          <w:p w14:paraId="08669E94"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1</w:t>
            </w:r>
            <w:r>
              <w:rPr>
                <w:rFonts w:ascii="Times New Roman" w:eastAsia="楷体_GB2312" w:hAnsi="Times New Roman" w:cs="Times New Roman"/>
                <w:sz w:val="24"/>
                <w:szCs w:val="24"/>
                <w:lang w:eastAsia="zh-CN"/>
              </w:rPr>
              <w:t>、有组织和无组织排放监测位置、指标和频次符合排污许可证和排污单位自行监测技术指南要求；</w:t>
            </w:r>
          </w:p>
          <w:p w14:paraId="63DE3EEC"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2</w:t>
            </w:r>
            <w:r>
              <w:rPr>
                <w:rFonts w:ascii="Times New Roman" w:eastAsia="楷体_GB2312" w:hAnsi="Times New Roman" w:cs="Times New Roman"/>
                <w:sz w:val="24"/>
                <w:szCs w:val="24"/>
                <w:lang w:eastAsia="zh-CN"/>
              </w:rPr>
              <w:t>、纳入重点管理排污单位名录的企业，按《国务院关于印发打赢蓝天保卫战三年行动计划的通知》（国发</w:t>
            </w:r>
            <w:r>
              <w:rPr>
                <w:rFonts w:ascii="Times New Roman" w:eastAsia="楷体_GB2312" w:hAnsi="Times New Roman" w:cs="Times New Roman"/>
                <w:sz w:val="24"/>
                <w:szCs w:val="24"/>
                <w:lang w:eastAsia="zh-CN"/>
              </w:rPr>
              <w:t>[2018]22</w:t>
            </w:r>
            <w:r>
              <w:rPr>
                <w:rFonts w:ascii="Times New Roman" w:eastAsia="楷体_GB2312" w:hAnsi="Times New Roman" w:cs="Times New Roman"/>
                <w:sz w:val="24"/>
                <w:szCs w:val="24"/>
                <w:lang w:eastAsia="zh-CN"/>
              </w:rPr>
              <w:t>号）要求安装自动监控设施。</w:t>
            </w:r>
          </w:p>
        </w:tc>
        <w:tc>
          <w:tcPr>
            <w:tcW w:w="1005" w:type="dxa"/>
            <w:vAlign w:val="center"/>
          </w:tcPr>
          <w:p w14:paraId="6020D58C"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未达到</w:t>
            </w:r>
            <w:r>
              <w:rPr>
                <w:rFonts w:ascii="Times New Roman" w:eastAsia="楷体_GB2312" w:hAnsi="Times New Roman" w:cs="Times New Roman"/>
                <w:sz w:val="24"/>
                <w:szCs w:val="24"/>
                <w:lang w:eastAsia="zh-CN"/>
              </w:rPr>
              <w:t xml:space="preserve"> A</w:t>
            </w:r>
            <w:r>
              <w:rPr>
                <w:rFonts w:ascii="Times New Roman" w:eastAsia="楷体_GB2312" w:hAnsi="Times New Roman" w:cs="Times New Roman"/>
                <w:sz w:val="24"/>
                <w:szCs w:val="24"/>
                <w:lang w:eastAsia="zh-CN"/>
              </w:rPr>
              <w:t>、</w:t>
            </w:r>
            <w:r>
              <w:rPr>
                <w:rFonts w:ascii="Times New Roman" w:eastAsia="楷体_GB2312" w:hAnsi="Times New Roman" w:cs="Times New Roman"/>
                <w:sz w:val="24"/>
                <w:szCs w:val="24"/>
                <w:lang w:eastAsia="zh-CN"/>
              </w:rPr>
              <w:t>B</w:t>
            </w:r>
            <w:r>
              <w:rPr>
                <w:rFonts w:ascii="Times New Roman" w:eastAsia="楷体_GB2312" w:hAnsi="Times New Roman" w:cs="Times New Roman"/>
                <w:sz w:val="24"/>
                <w:szCs w:val="24"/>
                <w:lang w:eastAsia="zh-CN"/>
              </w:rPr>
              <w:t>级要求。</w:t>
            </w:r>
          </w:p>
        </w:tc>
        <w:tc>
          <w:tcPr>
            <w:tcW w:w="495" w:type="dxa"/>
            <w:vAlign w:val="center"/>
          </w:tcPr>
          <w:p w14:paraId="66AD58B0" w14:textId="77777777" w:rsidR="00DA7930" w:rsidRDefault="003F1C23">
            <w:pPr>
              <w:widowControl/>
              <w:spacing w:line="300" w:lineRule="exact"/>
              <w:jc w:val="both"/>
              <w:rPr>
                <w:rFonts w:ascii="Times New Roman" w:eastAsia="楷体_GB2312" w:hAnsi="Times New Roman" w:cs="Times New Roman"/>
                <w:sz w:val="24"/>
                <w:szCs w:val="24"/>
              </w:rPr>
            </w:pPr>
            <w:r>
              <w:rPr>
                <w:rFonts w:ascii="Times New Roman" w:eastAsia="楷体_GB2312" w:hAnsi="Times New Roman" w:cs="Times New Roman"/>
                <w:sz w:val="24"/>
                <w:szCs w:val="24"/>
              </w:rPr>
              <w:t>★</w:t>
            </w:r>
          </w:p>
        </w:tc>
        <w:tc>
          <w:tcPr>
            <w:tcW w:w="2933" w:type="dxa"/>
            <w:vAlign w:val="center"/>
          </w:tcPr>
          <w:p w14:paraId="2330494E"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1</w:t>
            </w:r>
            <w:r>
              <w:rPr>
                <w:rFonts w:ascii="Times New Roman" w:eastAsia="楷体_GB2312" w:hAnsi="Times New Roman" w:cs="Times New Roman"/>
                <w:sz w:val="24"/>
                <w:szCs w:val="24"/>
                <w:lang w:eastAsia="zh-CN"/>
              </w:rPr>
              <w:t>、企业有</w:t>
            </w:r>
            <w:r>
              <w:rPr>
                <w:rFonts w:ascii="Times New Roman" w:eastAsia="楷体_GB2312" w:hAnsi="Times New Roman" w:cs="Times New Roman"/>
                <w:sz w:val="24"/>
                <w:szCs w:val="24"/>
                <w:lang w:eastAsia="zh-CN"/>
              </w:rPr>
              <w:t>组织和无组织自行监测开展情况，例如：按照《</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行业</w:t>
            </w:r>
            <w:r>
              <w:rPr>
                <w:rFonts w:ascii="Times New Roman" w:eastAsia="楷体_GB2312" w:hAnsi="Times New Roman" w:cs="Times New Roman"/>
                <w:sz w:val="24"/>
                <w:szCs w:val="24"/>
                <w:lang w:eastAsia="zh-CN"/>
              </w:rPr>
              <w:t xml:space="preserve"> </w:t>
            </w:r>
            <w:r>
              <w:rPr>
                <w:rFonts w:ascii="Times New Roman" w:eastAsia="楷体_GB2312" w:hAnsi="Times New Roman" w:cs="Times New Roman"/>
                <w:sz w:val="24"/>
                <w:szCs w:val="24"/>
                <w:lang w:eastAsia="zh-CN"/>
              </w:rPr>
              <w:t>排污单位自行监测技术指南》要求，企业需开展涉</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指标自行监测的排气筒共</w:t>
            </w:r>
            <w:r>
              <w:rPr>
                <w:rFonts w:ascii="Times New Roman" w:eastAsia="楷体_GB2312" w:hAnsi="Times New Roman" w:cs="Times New Roman"/>
                <w:sz w:val="24"/>
                <w:szCs w:val="24"/>
                <w:lang w:eastAsia="zh-CN"/>
              </w:rPr>
              <w:t>XX</w:t>
            </w:r>
            <w:proofErr w:type="gramStart"/>
            <w:r>
              <w:rPr>
                <w:rFonts w:ascii="Times New Roman" w:eastAsia="楷体_GB2312" w:hAnsi="Times New Roman" w:cs="Times New Roman"/>
                <w:sz w:val="24"/>
                <w:szCs w:val="24"/>
                <w:lang w:eastAsia="zh-CN"/>
              </w:rPr>
              <w:t>个</w:t>
            </w:r>
            <w:proofErr w:type="gramEnd"/>
            <w:r>
              <w:rPr>
                <w:rFonts w:ascii="Times New Roman" w:eastAsia="楷体_GB2312" w:hAnsi="Times New Roman" w:cs="Times New Roman"/>
                <w:sz w:val="24"/>
                <w:szCs w:val="24"/>
                <w:lang w:eastAsia="zh-CN"/>
              </w:rPr>
              <w:t>。其中，编号为</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的排气筒监测指标分别为</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，监测频次分别为</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次，评价期内，</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指标共完成</w:t>
            </w:r>
            <w:r>
              <w:rPr>
                <w:rFonts w:ascii="Times New Roman" w:eastAsia="楷体_GB2312" w:hAnsi="Times New Roman" w:cs="Times New Roman"/>
                <w:sz w:val="24"/>
                <w:szCs w:val="24"/>
                <w:lang w:eastAsia="zh-CN"/>
              </w:rPr>
              <w:t>X</w:t>
            </w:r>
            <w:r>
              <w:rPr>
                <w:rFonts w:ascii="Times New Roman" w:eastAsia="楷体_GB2312" w:hAnsi="Times New Roman" w:cs="Times New Roman"/>
                <w:sz w:val="24"/>
                <w:szCs w:val="24"/>
                <w:lang w:eastAsia="zh-CN"/>
              </w:rPr>
              <w:t>次监测（</w:t>
            </w:r>
            <w:proofErr w:type="gramStart"/>
            <w:r>
              <w:rPr>
                <w:rFonts w:ascii="Times New Roman" w:eastAsia="楷体_GB2312" w:hAnsi="Times New Roman" w:cs="Times New Roman"/>
                <w:sz w:val="24"/>
                <w:szCs w:val="24"/>
                <w:lang w:eastAsia="zh-CN"/>
              </w:rPr>
              <w:t>见证明</w:t>
            </w:r>
            <w:proofErr w:type="gramEnd"/>
            <w:r>
              <w:rPr>
                <w:rFonts w:ascii="Times New Roman" w:eastAsia="楷体_GB2312" w:hAnsi="Times New Roman" w:cs="Times New Roman"/>
                <w:sz w:val="24"/>
                <w:szCs w:val="24"/>
                <w:lang w:eastAsia="zh-CN"/>
              </w:rPr>
              <w:t>材料</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页）</w:t>
            </w:r>
          </w:p>
          <w:p w14:paraId="0E79085C"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2</w:t>
            </w:r>
            <w:r>
              <w:rPr>
                <w:rFonts w:ascii="Times New Roman" w:eastAsia="楷体_GB2312" w:hAnsi="Times New Roman" w:cs="Times New Roman"/>
                <w:sz w:val="24"/>
                <w:szCs w:val="24"/>
                <w:lang w:eastAsia="zh-CN"/>
              </w:rPr>
              <w:t>、企业是</w:t>
            </w:r>
            <w:r>
              <w:rPr>
                <w:rFonts w:ascii="Times New Roman" w:eastAsia="楷体_GB2312" w:hAnsi="Times New Roman" w:cs="Times New Roman"/>
                <w:sz w:val="24"/>
                <w:szCs w:val="24"/>
                <w:lang w:eastAsia="zh-CN"/>
              </w:rPr>
              <w:t>/</w:t>
            </w:r>
            <w:r>
              <w:rPr>
                <w:rFonts w:ascii="Times New Roman" w:eastAsia="楷体_GB2312" w:hAnsi="Times New Roman" w:cs="Times New Roman"/>
                <w:sz w:val="24"/>
                <w:szCs w:val="24"/>
                <w:lang w:eastAsia="zh-CN"/>
              </w:rPr>
              <w:t>非纳入重点管理排污单位名录，自动监测安装情况（</w:t>
            </w:r>
            <w:proofErr w:type="gramStart"/>
            <w:r>
              <w:rPr>
                <w:rFonts w:ascii="Times New Roman" w:eastAsia="楷体_GB2312" w:hAnsi="Times New Roman" w:cs="Times New Roman"/>
                <w:sz w:val="24"/>
                <w:szCs w:val="24"/>
                <w:lang w:eastAsia="zh-CN"/>
              </w:rPr>
              <w:t>见证明</w:t>
            </w:r>
            <w:proofErr w:type="gramEnd"/>
            <w:r>
              <w:rPr>
                <w:rFonts w:ascii="Times New Roman" w:eastAsia="楷体_GB2312" w:hAnsi="Times New Roman" w:cs="Times New Roman"/>
                <w:sz w:val="24"/>
                <w:szCs w:val="24"/>
                <w:lang w:eastAsia="zh-CN"/>
              </w:rPr>
              <w:t>材料</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页）。</w:t>
            </w:r>
          </w:p>
        </w:tc>
        <w:tc>
          <w:tcPr>
            <w:tcW w:w="729" w:type="dxa"/>
            <w:vAlign w:val="center"/>
          </w:tcPr>
          <w:p w14:paraId="54426ECA" w14:textId="77777777" w:rsidR="00DA7930" w:rsidRDefault="003F1C23">
            <w:pPr>
              <w:widowControl/>
              <w:spacing w:line="300" w:lineRule="exact"/>
              <w:jc w:val="center"/>
              <w:rPr>
                <w:rFonts w:ascii="Times New Roman" w:eastAsia="楷体_GB2312" w:hAnsi="Times New Roman" w:cs="Times New Roman"/>
                <w:sz w:val="24"/>
                <w:szCs w:val="24"/>
              </w:rPr>
            </w:pPr>
            <w:r>
              <w:rPr>
                <w:rFonts w:ascii="Times New Roman" w:eastAsia="楷体_GB2312" w:hAnsi="Times New Roman" w:cs="Times New Roman"/>
                <w:sz w:val="24"/>
                <w:szCs w:val="24"/>
                <w:lang w:eastAsia="zh-CN"/>
              </w:rPr>
              <w:t>X</w:t>
            </w:r>
          </w:p>
        </w:tc>
      </w:tr>
      <w:tr w:rsidR="00DA7930" w14:paraId="575759E3" w14:textId="77777777">
        <w:trPr>
          <w:jc w:val="center"/>
        </w:trPr>
        <w:tc>
          <w:tcPr>
            <w:tcW w:w="699" w:type="dxa"/>
            <w:vMerge w:val="restart"/>
            <w:vAlign w:val="center"/>
          </w:tcPr>
          <w:p w14:paraId="245C2D08" w14:textId="77777777" w:rsidR="00DA7930" w:rsidRDefault="003F1C23">
            <w:pPr>
              <w:widowControl/>
              <w:spacing w:line="300" w:lineRule="exact"/>
              <w:jc w:val="center"/>
              <w:rPr>
                <w:rFonts w:ascii="Times New Roman" w:eastAsia="楷体_GB2312" w:hAnsi="Times New Roman" w:cs="Times New Roman"/>
                <w:sz w:val="24"/>
                <w:szCs w:val="24"/>
              </w:rPr>
            </w:pPr>
            <w:proofErr w:type="spellStart"/>
            <w:r>
              <w:rPr>
                <w:rFonts w:ascii="Times New Roman" w:eastAsia="楷体_GB2312" w:hAnsi="Times New Roman" w:cs="Times New Roman"/>
                <w:b/>
                <w:bCs/>
                <w:sz w:val="24"/>
                <w:szCs w:val="24"/>
              </w:rPr>
              <w:t>日常管理水平</w:t>
            </w:r>
            <w:proofErr w:type="spellEnd"/>
          </w:p>
        </w:tc>
        <w:tc>
          <w:tcPr>
            <w:tcW w:w="969" w:type="dxa"/>
            <w:vAlign w:val="center"/>
          </w:tcPr>
          <w:p w14:paraId="7F383EDB" w14:textId="77777777" w:rsidR="00DA7930" w:rsidRDefault="003F1C23">
            <w:pPr>
              <w:widowControl/>
              <w:spacing w:line="300" w:lineRule="exact"/>
              <w:jc w:val="center"/>
              <w:rPr>
                <w:rFonts w:ascii="Times New Roman" w:eastAsia="楷体_GB2312" w:hAnsi="Times New Roman" w:cs="Times New Roman"/>
                <w:sz w:val="24"/>
                <w:szCs w:val="24"/>
              </w:rPr>
            </w:pPr>
            <w:proofErr w:type="spellStart"/>
            <w:r>
              <w:rPr>
                <w:rFonts w:ascii="Times New Roman" w:eastAsia="楷体_GB2312" w:hAnsi="Times New Roman" w:cs="Times New Roman"/>
                <w:sz w:val="24"/>
                <w:szCs w:val="24"/>
              </w:rPr>
              <w:t>环保档案管理</w:t>
            </w:r>
            <w:proofErr w:type="spellEnd"/>
          </w:p>
        </w:tc>
        <w:tc>
          <w:tcPr>
            <w:tcW w:w="9240" w:type="dxa"/>
            <w:gridSpan w:val="2"/>
            <w:vAlign w:val="center"/>
          </w:tcPr>
          <w:p w14:paraId="2BD0452E"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环保档案齐全：</w:t>
            </w:r>
            <w:r>
              <w:rPr>
                <w:rFonts w:ascii="Times New Roman" w:eastAsia="楷体_GB2312" w:hAnsi="Times New Roman" w:cs="Times New Roman"/>
                <w:sz w:val="24"/>
                <w:szCs w:val="24"/>
                <w:lang w:eastAsia="zh-CN"/>
              </w:rPr>
              <w:t>1</w:t>
            </w:r>
            <w:r>
              <w:rPr>
                <w:rFonts w:ascii="Times New Roman" w:eastAsia="楷体_GB2312" w:hAnsi="Times New Roman" w:cs="Times New Roman"/>
                <w:sz w:val="24"/>
                <w:szCs w:val="24"/>
                <w:lang w:eastAsia="zh-CN"/>
              </w:rPr>
              <w:t>、环评批复文件；</w:t>
            </w:r>
            <w:r>
              <w:rPr>
                <w:rFonts w:ascii="Times New Roman" w:eastAsia="楷体_GB2312" w:hAnsi="Times New Roman" w:cs="Times New Roman"/>
                <w:sz w:val="24"/>
                <w:szCs w:val="24"/>
                <w:lang w:eastAsia="zh-CN"/>
              </w:rPr>
              <w:t>2</w:t>
            </w:r>
            <w:r>
              <w:rPr>
                <w:rFonts w:ascii="Times New Roman" w:eastAsia="楷体_GB2312" w:hAnsi="Times New Roman" w:cs="Times New Roman"/>
                <w:sz w:val="24"/>
                <w:szCs w:val="24"/>
                <w:lang w:eastAsia="zh-CN"/>
              </w:rPr>
              <w:t>、排污许可证及符合排污许可证规定频次的执行报告；</w:t>
            </w:r>
            <w:r>
              <w:rPr>
                <w:rFonts w:ascii="Times New Roman" w:eastAsia="楷体_GB2312" w:hAnsi="Times New Roman" w:cs="Times New Roman"/>
                <w:sz w:val="24"/>
                <w:szCs w:val="24"/>
                <w:lang w:eastAsia="zh-CN"/>
              </w:rPr>
              <w:t>3</w:t>
            </w:r>
            <w:r>
              <w:rPr>
                <w:rFonts w:ascii="Times New Roman" w:eastAsia="楷体_GB2312" w:hAnsi="Times New Roman" w:cs="Times New Roman"/>
                <w:sz w:val="24"/>
                <w:szCs w:val="24"/>
                <w:lang w:eastAsia="zh-CN"/>
              </w:rPr>
              <w:t>、竣工环境保护验收材料；</w:t>
            </w:r>
            <w:r>
              <w:rPr>
                <w:rFonts w:ascii="Times New Roman" w:eastAsia="楷体_GB2312" w:hAnsi="Times New Roman" w:cs="Times New Roman"/>
                <w:sz w:val="24"/>
                <w:szCs w:val="24"/>
                <w:lang w:eastAsia="zh-CN"/>
              </w:rPr>
              <w:t>4</w:t>
            </w:r>
            <w:r>
              <w:rPr>
                <w:rFonts w:ascii="Times New Roman" w:eastAsia="楷体_GB2312" w:hAnsi="Times New Roman" w:cs="Times New Roman"/>
                <w:sz w:val="24"/>
                <w:szCs w:val="24"/>
                <w:lang w:eastAsia="zh-CN"/>
              </w:rPr>
              <w:t>、废气治理设施运行管理规程。</w:t>
            </w:r>
          </w:p>
        </w:tc>
        <w:tc>
          <w:tcPr>
            <w:tcW w:w="1005" w:type="dxa"/>
            <w:vAlign w:val="center"/>
          </w:tcPr>
          <w:p w14:paraId="6FFAC5A8"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未达到</w:t>
            </w:r>
            <w:r>
              <w:rPr>
                <w:rFonts w:ascii="Times New Roman" w:eastAsia="楷体_GB2312" w:hAnsi="Times New Roman" w:cs="Times New Roman"/>
                <w:sz w:val="24"/>
                <w:szCs w:val="24"/>
                <w:lang w:eastAsia="zh-CN"/>
              </w:rPr>
              <w:t>A</w:t>
            </w:r>
            <w:r>
              <w:rPr>
                <w:rFonts w:ascii="Times New Roman" w:eastAsia="楷体_GB2312" w:hAnsi="Times New Roman" w:cs="Times New Roman"/>
                <w:sz w:val="24"/>
                <w:szCs w:val="24"/>
                <w:lang w:eastAsia="zh-CN"/>
              </w:rPr>
              <w:t>、</w:t>
            </w:r>
            <w:r>
              <w:rPr>
                <w:rFonts w:ascii="Times New Roman" w:eastAsia="楷体_GB2312" w:hAnsi="Times New Roman" w:cs="Times New Roman"/>
                <w:sz w:val="24"/>
                <w:szCs w:val="24"/>
                <w:lang w:eastAsia="zh-CN"/>
              </w:rPr>
              <w:t>B</w:t>
            </w:r>
            <w:r>
              <w:rPr>
                <w:rFonts w:ascii="Times New Roman" w:eastAsia="楷体_GB2312" w:hAnsi="Times New Roman" w:cs="Times New Roman"/>
                <w:sz w:val="24"/>
                <w:szCs w:val="24"/>
                <w:lang w:eastAsia="zh-CN"/>
              </w:rPr>
              <w:t>级要求。</w:t>
            </w:r>
          </w:p>
        </w:tc>
        <w:tc>
          <w:tcPr>
            <w:tcW w:w="495" w:type="dxa"/>
            <w:vMerge w:val="restart"/>
            <w:vAlign w:val="center"/>
          </w:tcPr>
          <w:p w14:paraId="027DB6F8" w14:textId="77777777" w:rsidR="00DA7930" w:rsidRDefault="00DA7930">
            <w:pPr>
              <w:widowControl/>
              <w:spacing w:line="300" w:lineRule="exact"/>
              <w:jc w:val="both"/>
              <w:rPr>
                <w:rFonts w:ascii="Times New Roman" w:eastAsia="楷体_GB2312" w:hAnsi="Times New Roman" w:cs="Times New Roman"/>
                <w:sz w:val="24"/>
                <w:szCs w:val="24"/>
                <w:lang w:eastAsia="zh-CN"/>
              </w:rPr>
            </w:pPr>
          </w:p>
        </w:tc>
        <w:tc>
          <w:tcPr>
            <w:tcW w:w="2933" w:type="dxa"/>
            <w:vAlign w:val="center"/>
          </w:tcPr>
          <w:p w14:paraId="2BE1022A"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w:t>
            </w:r>
            <w:proofErr w:type="gramStart"/>
            <w:r>
              <w:rPr>
                <w:rFonts w:ascii="Times New Roman" w:eastAsia="楷体_GB2312" w:hAnsi="Times New Roman" w:cs="Times New Roman"/>
                <w:sz w:val="24"/>
                <w:szCs w:val="24"/>
                <w:lang w:eastAsia="zh-CN"/>
              </w:rPr>
              <w:t>见证明</w:t>
            </w:r>
            <w:proofErr w:type="gramEnd"/>
            <w:r>
              <w:rPr>
                <w:rFonts w:ascii="Times New Roman" w:eastAsia="楷体_GB2312" w:hAnsi="Times New Roman" w:cs="Times New Roman"/>
                <w:sz w:val="24"/>
                <w:szCs w:val="24"/>
                <w:lang w:eastAsia="zh-CN"/>
              </w:rPr>
              <w:t>材料</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页）</w:t>
            </w:r>
          </w:p>
        </w:tc>
        <w:tc>
          <w:tcPr>
            <w:tcW w:w="729" w:type="dxa"/>
            <w:vAlign w:val="center"/>
          </w:tcPr>
          <w:p w14:paraId="721CD654" w14:textId="77777777" w:rsidR="00DA7930" w:rsidRDefault="003F1C23">
            <w:pPr>
              <w:widowControl/>
              <w:spacing w:line="300" w:lineRule="exact"/>
              <w:jc w:val="center"/>
              <w:rPr>
                <w:rFonts w:ascii="Times New Roman" w:eastAsia="楷体_GB2312" w:hAnsi="Times New Roman" w:cs="Times New Roman"/>
                <w:sz w:val="24"/>
                <w:szCs w:val="24"/>
              </w:rPr>
            </w:pPr>
            <w:r>
              <w:rPr>
                <w:rFonts w:ascii="Times New Roman" w:eastAsia="楷体_GB2312" w:hAnsi="Times New Roman" w:cs="Times New Roman"/>
                <w:sz w:val="24"/>
                <w:szCs w:val="24"/>
                <w:lang w:eastAsia="zh-CN"/>
              </w:rPr>
              <w:t>X</w:t>
            </w:r>
          </w:p>
        </w:tc>
      </w:tr>
      <w:tr w:rsidR="00DA7930" w14:paraId="58743C44" w14:textId="77777777">
        <w:trPr>
          <w:jc w:val="center"/>
        </w:trPr>
        <w:tc>
          <w:tcPr>
            <w:tcW w:w="699" w:type="dxa"/>
            <w:vMerge/>
            <w:vAlign w:val="center"/>
          </w:tcPr>
          <w:p w14:paraId="4D203F97" w14:textId="77777777" w:rsidR="00DA7930" w:rsidRDefault="00DA7930">
            <w:pPr>
              <w:widowControl/>
              <w:spacing w:line="300" w:lineRule="exact"/>
              <w:rPr>
                <w:rFonts w:ascii="Times New Roman" w:eastAsia="楷体_GB2312" w:hAnsi="Times New Roman" w:cs="Times New Roman"/>
                <w:sz w:val="24"/>
                <w:szCs w:val="24"/>
              </w:rPr>
            </w:pPr>
          </w:p>
        </w:tc>
        <w:tc>
          <w:tcPr>
            <w:tcW w:w="969" w:type="dxa"/>
            <w:vAlign w:val="center"/>
          </w:tcPr>
          <w:p w14:paraId="693473CC" w14:textId="77777777" w:rsidR="00DA7930" w:rsidRDefault="003F1C23">
            <w:pPr>
              <w:widowControl/>
              <w:spacing w:line="300" w:lineRule="exact"/>
              <w:jc w:val="center"/>
              <w:rPr>
                <w:rFonts w:ascii="Times New Roman" w:eastAsia="楷体_GB2312" w:hAnsi="Times New Roman" w:cs="Times New Roman"/>
                <w:sz w:val="24"/>
                <w:szCs w:val="24"/>
              </w:rPr>
            </w:pPr>
            <w:proofErr w:type="spellStart"/>
            <w:r>
              <w:rPr>
                <w:rFonts w:ascii="Times New Roman" w:eastAsia="楷体_GB2312" w:hAnsi="Times New Roman" w:cs="Times New Roman"/>
                <w:sz w:val="24"/>
                <w:szCs w:val="24"/>
              </w:rPr>
              <w:t>VOCs</w:t>
            </w:r>
            <w:r>
              <w:rPr>
                <w:rFonts w:ascii="Times New Roman" w:eastAsia="楷体_GB2312" w:hAnsi="Times New Roman" w:cs="Times New Roman"/>
                <w:sz w:val="24"/>
                <w:szCs w:val="24"/>
              </w:rPr>
              <w:t>台账管理</w:t>
            </w:r>
            <w:proofErr w:type="spellEnd"/>
          </w:p>
        </w:tc>
        <w:tc>
          <w:tcPr>
            <w:tcW w:w="9240" w:type="dxa"/>
            <w:gridSpan w:val="2"/>
            <w:vAlign w:val="center"/>
          </w:tcPr>
          <w:p w14:paraId="1C4B4130"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参考《排污许可证申请与核发技术规范</w:t>
            </w:r>
            <w:r>
              <w:rPr>
                <w:rFonts w:ascii="Times New Roman" w:eastAsia="楷体_GB2312" w:hAnsi="Times New Roman" w:cs="Times New Roman"/>
                <w:sz w:val="24"/>
                <w:szCs w:val="24"/>
                <w:lang w:eastAsia="zh-CN"/>
              </w:rPr>
              <w:t xml:space="preserve"> </w:t>
            </w:r>
            <w:r>
              <w:rPr>
                <w:rFonts w:ascii="Times New Roman" w:eastAsia="楷体_GB2312" w:hAnsi="Times New Roman" w:cs="Times New Roman"/>
                <w:sz w:val="24"/>
                <w:szCs w:val="24"/>
                <w:lang w:eastAsia="zh-CN"/>
              </w:rPr>
              <w:t>汽车制造业》（</w:t>
            </w:r>
            <w:r>
              <w:rPr>
                <w:rFonts w:ascii="Times New Roman" w:eastAsia="楷体_GB2312" w:hAnsi="Times New Roman" w:cs="Times New Roman"/>
                <w:sz w:val="24"/>
                <w:szCs w:val="24"/>
                <w:lang w:eastAsia="zh-CN"/>
              </w:rPr>
              <w:t xml:space="preserve">HJ </w:t>
            </w:r>
            <w:r>
              <w:rPr>
                <w:rFonts w:ascii="Times New Roman" w:eastAsia="楷体_GB2312" w:hAnsi="Times New Roman" w:cs="Times New Roman"/>
                <w:sz w:val="24"/>
                <w:szCs w:val="24"/>
                <w:lang w:eastAsia="zh-CN"/>
              </w:rPr>
              <w:t>971-2018</w:t>
            </w:r>
            <w:r>
              <w:rPr>
                <w:rFonts w:ascii="Times New Roman" w:eastAsia="楷体_GB2312" w:hAnsi="Times New Roman" w:cs="Times New Roman"/>
                <w:sz w:val="24"/>
                <w:szCs w:val="24"/>
                <w:lang w:eastAsia="zh-CN"/>
              </w:rPr>
              <w:t>）、《排污许可证申请与核发技术规范</w:t>
            </w:r>
            <w:r>
              <w:rPr>
                <w:rFonts w:ascii="Times New Roman" w:eastAsia="楷体_GB2312" w:hAnsi="Times New Roman" w:cs="Times New Roman"/>
                <w:sz w:val="24"/>
                <w:szCs w:val="24"/>
                <w:lang w:eastAsia="zh-CN"/>
              </w:rPr>
              <w:t>-</w:t>
            </w:r>
            <w:r>
              <w:rPr>
                <w:rFonts w:ascii="Times New Roman" w:eastAsia="楷体_GB2312" w:hAnsi="Times New Roman" w:cs="Times New Roman"/>
                <w:sz w:val="24"/>
                <w:szCs w:val="24"/>
                <w:lang w:eastAsia="zh-CN"/>
              </w:rPr>
              <w:t>家具制造工业》（</w:t>
            </w:r>
            <w:r>
              <w:rPr>
                <w:rFonts w:ascii="Times New Roman" w:eastAsia="楷体_GB2312" w:hAnsi="Times New Roman" w:cs="Times New Roman"/>
                <w:sz w:val="24"/>
                <w:szCs w:val="24"/>
                <w:lang w:eastAsia="zh-CN"/>
              </w:rPr>
              <w:t>HJ1027-2019</w:t>
            </w:r>
            <w:r>
              <w:rPr>
                <w:rFonts w:ascii="Times New Roman" w:eastAsia="楷体_GB2312" w:hAnsi="Times New Roman" w:cs="Times New Roman"/>
                <w:sz w:val="24"/>
                <w:szCs w:val="24"/>
                <w:lang w:eastAsia="zh-CN"/>
              </w:rPr>
              <w:t>）要求建立</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管理台账，并规范记录和保存。</w:t>
            </w:r>
          </w:p>
        </w:tc>
        <w:tc>
          <w:tcPr>
            <w:tcW w:w="1005" w:type="dxa"/>
            <w:vAlign w:val="center"/>
          </w:tcPr>
          <w:p w14:paraId="0E108D61"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未达到</w:t>
            </w:r>
            <w:r>
              <w:rPr>
                <w:rFonts w:ascii="Times New Roman" w:eastAsia="楷体_GB2312" w:hAnsi="Times New Roman" w:cs="Times New Roman"/>
                <w:sz w:val="24"/>
                <w:szCs w:val="24"/>
                <w:lang w:eastAsia="zh-CN"/>
              </w:rPr>
              <w:t>A</w:t>
            </w:r>
            <w:r>
              <w:rPr>
                <w:rFonts w:ascii="Times New Roman" w:eastAsia="楷体_GB2312" w:hAnsi="Times New Roman" w:cs="Times New Roman"/>
                <w:sz w:val="24"/>
                <w:szCs w:val="24"/>
                <w:lang w:eastAsia="zh-CN"/>
              </w:rPr>
              <w:t>、</w:t>
            </w:r>
            <w:r>
              <w:rPr>
                <w:rFonts w:ascii="Times New Roman" w:eastAsia="楷体_GB2312" w:hAnsi="Times New Roman" w:cs="Times New Roman"/>
                <w:sz w:val="24"/>
                <w:szCs w:val="24"/>
                <w:lang w:eastAsia="zh-CN"/>
              </w:rPr>
              <w:t>B</w:t>
            </w:r>
            <w:r>
              <w:rPr>
                <w:rFonts w:ascii="Times New Roman" w:eastAsia="楷体_GB2312" w:hAnsi="Times New Roman" w:cs="Times New Roman"/>
                <w:sz w:val="24"/>
                <w:szCs w:val="24"/>
                <w:lang w:eastAsia="zh-CN"/>
              </w:rPr>
              <w:t>级要求。</w:t>
            </w:r>
          </w:p>
        </w:tc>
        <w:tc>
          <w:tcPr>
            <w:tcW w:w="495" w:type="dxa"/>
            <w:vMerge/>
            <w:vAlign w:val="center"/>
          </w:tcPr>
          <w:p w14:paraId="2C0C8BE5" w14:textId="77777777" w:rsidR="00DA7930" w:rsidRDefault="00DA7930">
            <w:pPr>
              <w:widowControl/>
              <w:spacing w:line="300" w:lineRule="exact"/>
              <w:jc w:val="both"/>
              <w:rPr>
                <w:rFonts w:ascii="Times New Roman" w:eastAsia="楷体_GB2312" w:hAnsi="Times New Roman" w:cs="Times New Roman"/>
                <w:sz w:val="24"/>
                <w:szCs w:val="24"/>
                <w:lang w:eastAsia="zh-CN"/>
              </w:rPr>
            </w:pPr>
          </w:p>
        </w:tc>
        <w:tc>
          <w:tcPr>
            <w:tcW w:w="2933" w:type="dxa"/>
            <w:vAlign w:val="center"/>
          </w:tcPr>
          <w:p w14:paraId="785F98DE" w14:textId="77777777" w:rsidR="00DA7930" w:rsidRDefault="003F1C23">
            <w:pPr>
              <w:widowControl/>
              <w:spacing w:line="300" w:lineRule="exact"/>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w:t>
            </w:r>
            <w:proofErr w:type="gramStart"/>
            <w:r>
              <w:rPr>
                <w:rFonts w:ascii="Times New Roman" w:eastAsia="楷体_GB2312" w:hAnsi="Times New Roman" w:cs="Times New Roman"/>
                <w:sz w:val="24"/>
                <w:szCs w:val="24"/>
                <w:lang w:eastAsia="zh-CN"/>
              </w:rPr>
              <w:t>见证明</w:t>
            </w:r>
            <w:proofErr w:type="gramEnd"/>
            <w:r>
              <w:rPr>
                <w:rFonts w:ascii="Times New Roman" w:eastAsia="楷体_GB2312" w:hAnsi="Times New Roman" w:cs="Times New Roman"/>
                <w:sz w:val="24"/>
                <w:szCs w:val="24"/>
                <w:lang w:eastAsia="zh-CN"/>
              </w:rPr>
              <w:t>材料</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页）</w:t>
            </w:r>
          </w:p>
        </w:tc>
        <w:tc>
          <w:tcPr>
            <w:tcW w:w="729" w:type="dxa"/>
            <w:vAlign w:val="center"/>
          </w:tcPr>
          <w:p w14:paraId="06788433" w14:textId="77777777" w:rsidR="00DA7930" w:rsidRDefault="003F1C23">
            <w:pPr>
              <w:widowControl/>
              <w:spacing w:line="300" w:lineRule="exact"/>
              <w:jc w:val="center"/>
              <w:rPr>
                <w:rFonts w:ascii="Times New Roman" w:eastAsia="楷体_GB2312" w:hAnsi="Times New Roman" w:cs="Times New Roman"/>
                <w:sz w:val="24"/>
                <w:szCs w:val="24"/>
              </w:rPr>
            </w:pPr>
            <w:r>
              <w:rPr>
                <w:rFonts w:ascii="Times New Roman" w:eastAsia="楷体_GB2312" w:hAnsi="Times New Roman" w:cs="Times New Roman"/>
                <w:sz w:val="24"/>
                <w:szCs w:val="24"/>
                <w:lang w:eastAsia="zh-CN"/>
              </w:rPr>
              <w:t>X</w:t>
            </w:r>
          </w:p>
        </w:tc>
      </w:tr>
      <w:tr w:rsidR="00DA7930" w14:paraId="680CB51D" w14:textId="77777777">
        <w:trPr>
          <w:trHeight w:val="560"/>
          <w:jc w:val="center"/>
        </w:trPr>
        <w:tc>
          <w:tcPr>
            <w:tcW w:w="12408" w:type="dxa"/>
            <w:gridSpan w:val="6"/>
            <w:vAlign w:val="center"/>
          </w:tcPr>
          <w:p w14:paraId="7E38EF31" w14:textId="77777777" w:rsidR="00DA7930" w:rsidRDefault="003F1C23">
            <w:pPr>
              <w:widowControl/>
              <w:spacing w:line="300" w:lineRule="exact"/>
              <w:jc w:val="center"/>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企业自评等级</w:t>
            </w:r>
          </w:p>
        </w:tc>
        <w:tc>
          <w:tcPr>
            <w:tcW w:w="3662" w:type="dxa"/>
            <w:gridSpan w:val="2"/>
            <w:vAlign w:val="center"/>
          </w:tcPr>
          <w:p w14:paraId="693D199E" w14:textId="77777777" w:rsidR="00DA7930" w:rsidRDefault="003F1C23">
            <w:pPr>
              <w:widowControl/>
              <w:spacing w:line="300" w:lineRule="exact"/>
              <w:jc w:val="center"/>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 xml:space="preserve">X </w:t>
            </w:r>
            <w:r>
              <w:rPr>
                <w:rFonts w:ascii="Times New Roman" w:eastAsia="楷体_GB2312" w:hAnsi="Times New Roman" w:cs="Times New Roman"/>
                <w:sz w:val="24"/>
                <w:szCs w:val="24"/>
                <w:lang w:eastAsia="zh-CN"/>
              </w:rPr>
              <w:t>级（企业公章）</w:t>
            </w:r>
          </w:p>
        </w:tc>
      </w:tr>
      <w:tr w:rsidR="00DA7930" w14:paraId="1C33B602" w14:textId="77777777">
        <w:trPr>
          <w:jc w:val="center"/>
        </w:trPr>
        <w:tc>
          <w:tcPr>
            <w:tcW w:w="12408" w:type="dxa"/>
            <w:gridSpan w:val="6"/>
            <w:vAlign w:val="center"/>
          </w:tcPr>
          <w:p w14:paraId="4A8CF6E5" w14:textId="77777777" w:rsidR="00DA7930" w:rsidRDefault="003F1C23">
            <w:pPr>
              <w:widowControl/>
              <w:spacing w:line="300" w:lineRule="exact"/>
              <w:jc w:val="center"/>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县（市、区，东莞、中山市镇街）生态环境管理部门</w:t>
            </w:r>
          </w:p>
        </w:tc>
        <w:tc>
          <w:tcPr>
            <w:tcW w:w="3662" w:type="dxa"/>
            <w:gridSpan w:val="2"/>
            <w:vAlign w:val="center"/>
          </w:tcPr>
          <w:p w14:paraId="1CE89579" w14:textId="77777777" w:rsidR="00DA7930" w:rsidRDefault="003F1C23">
            <w:pPr>
              <w:widowControl/>
              <w:spacing w:line="300" w:lineRule="exact"/>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经核实，申请评级资料齐全，同意申报。</w:t>
            </w:r>
          </w:p>
          <w:p w14:paraId="21BAF41D" w14:textId="77777777" w:rsidR="00DA7930" w:rsidRDefault="003F1C23">
            <w:pPr>
              <w:widowControl/>
              <w:spacing w:line="300" w:lineRule="exact"/>
              <w:ind w:firstLineChars="200" w:firstLine="480"/>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县（市、区，东莞、中山市镇街）生态环境管理部门公章</w:t>
            </w:r>
          </w:p>
        </w:tc>
      </w:tr>
      <w:tr w:rsidR="00DA7930" w14:paraId="4E7B83AB" w14:textId="77777777">
        <w:trPr>
          <w:jc w:val="center"/>
        </w:trPr>
        <w:tc>
          <w:tcPr>
            <w:tcW w:w="12408" w:type="dxa"/>
            <w:gridSpan w:val="6"/>
            <w:vAlign w:val="center"/>
          </w:tcPr>
          <w:p w14:paraId="06DA2A6B" w14:textId="77777777" w:rsidR="00DA7930" w:rsidRDefault="003F1C23">
            <w:pPr>
              <w:widowControl/>
              <w:spacing w:line="300" w:lineRule="exact"/>
              <w:jc w:val="center"/>
              <w:rPr>
                <w:rFonts w:ascii="Times New Roman" w:eastAsia="楷体_GB2312" w:hAnsi="Times New Roman" w:cs="Times New Roman"/>
                <w:sz w:val="24"/>
                <w:szCs w:val="24"/>
                <w:lang w:eastAsia="zh-CN"/>
              </w:rPr>
            </w:pPr>
            <w:r>
              <w:rPr>
                <w:rFonts w:ascii="Times New Roman" w:eastAsia="楷体_GB2312" w:hAnsi="Times New Roman" w:cs="Times New Roman" w:hint="eastAsia"/>
                <w:sz w:val="24"/>
                <w:szCs w:val="24"/>
                <w:lang w:eastAsia="zh-CN"/>
              </w:rPr>
              <w:t>地级以上市</w:t>
            </w:r>
            <w:r>
              <w:rPr>
                <w:rFonts w:ascii="Times New Roman" w:eastAsia="楷体_GB2312" w:hAnsi="Times New Roman" w:cs="Times New Roman"/>
                <w:sz w:val="24"/>
                <w:szCs w:val="24"/>
                <w:lang w:eastAsia="zh-CN"/>
              </w:rPr>
              <w:t>生态环境管理部门</w:t>
            </w:r>
          </w:p>
        </w:tc>
        <w:tc>
          <w:tcPr>
            <w:tcW w:w="3662" w:type="dxa"/>
            <w:gridSpan w:val="2"/>
            <w:vAlign w:val="center"/>
          </w:tcPr>
          <w:p w14:paraId="7A9A0D7B" w14:textId="77777777" w:rsidR="00DA7930" w:rsidRDefault="003F1C23">
            <w:pPr>
              <w:widowControl/>
              <w:spacing w:line="300" w:lineRule="exact"/>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经现场核查，以上情况属实，企业综合评定为</w:t>
            </w:r>
            <w:r>
              <w:rPr>
                <w:rFonts w:ascii="Times New Roman" w:eastAsia="楷体_GB2312" w:hAnsi="Times New Roman" w:cs="Times New Roman"/>
                <w:sz w:val="24"/>
                <w:szCs w:val="24"/>
                <w:lang w:eastAsia="zh-CN"/>
              </w:rPr>
              <w:t>XX</w:t>
            </w:r>
            <w:r>
              <w:rPr>
                <w:rFonts w:ascii="Times New Roman" w:eastAsia="楷体_GB2312" w:hAnsi="Times New Roman" w:cs="Times New Roman"/>
                <w:sz w:val="24"/>
                <w:szCs w:val="24"/>
                <w:lang w:eastAsia="zh-CN"/>
              </w:rPr>
              <w:t>级。</w:t>
            </w:r>
          </w:p>
          <w:p w14:paraId="030413E2" w14:textId="77777777" w:rsidR="00DA7930" w:rsidRDefault="003F1C23">
            <w:pPr>
              <w:widowControl/>
              <w:spacing w:line="300" w:lineRule="exact"/>
              <w:ind w:firstLineChars="200" w:firstLine="480"/>
              <w:rPr>
                <w:rFonts w:ascii="Times New Roman" w:eastAsia="楷体_GB2312" w:hAnsi="Times New Roman" w:cs="Times New Roman"/>
                <w:sz w:val="24"/>
                <w:szCs w:val="24"/>
                <w:lang w:eastAsia="zh-CN"/>
              </w:rPr>
            </w:pPr>
            <w:r>
              <w:rPr>
                <w:rFonts w:ascii="Times New Roman" w:eastAsia="楷体_GB2312" w:hAnsi="Times New Roman" w:cs="Times New Roman" w:hint="eastAsia"/>
                <w:sz w:val="24"/>
                <w:szCs w:val="24"/>
                <w:lang w:eastAsia="zh-CN"/>
              </w:rPr>
              <w:t>地级以上市</w:t>
            </w:r>
            <w:r>
              <w:rPr>
                <w:rFonts w:ascii="Times New Roman" w:eastAsia="楷体_GB2312" w:hAnsi="Times New Roman" w:cs="Times New Roman"/>
                <w:sz w:val="24"/>
                <w:szCs w:val="24"/>
                <w:lang w:eastAsia="zh-CN"/>
              </w:rPr>
              <w:t>生态环境管理部门公章</w:t>
            </w:r>
          </w:p>
        </w:tc>
      </w:tr>
    </w:tbl>
    <w:p w14:paraId="7377044C" w14:textId="77777777" w:rsidR="00DA7930" w:rsidRDefault="003F1C23">
      <w:pPr>
        <w:spacing w:line="340" w:lineRule="exact"/>
        <w:ind w:leftChars="-500" w:left="-1100" w:rightChars="-455" w:right="-1001"/>
        <w:jc w:val="both"/>
        <w:rPr>
          <w:rFonts w:ascii="楷体_GB2312" w:eastAsia="楷体_GB2312" w:hAnsi="楷体_GB2312" w:cs="楷体_GB2312"/>
          <w:sz w:val="24"/>
          <w:szCs w:val="24"/>
          <w:lang w:eastAsia="zh-CN"/>
        </w:rPr>
      </w:pPr>
      <w:r>
        <w:rPr>
          <w:rFonts w:ascii="楷体_GB2312" w:eastAsia="楷体_GB2312" w:hAnsi="楷体_GB2312" w:cs="楷体_GB2312" w:hint="eastAsia"/>
          <w:sz w:val="24"/>
          <w:szCs w:val="24"/>
          <w:lang w:eastAsia="zh-CN"/>
        </w:rPr>
        <w:t>备注：</w:t>
      </w:r>
    </w:p>
    <w:p w14:paraId="37ECCBE6" w14:textId="77777777" w:rsidR="00DA7930" w:rsidRDefault="003F1C23">
      <w:pPr>
        <w:spacing w:line="300" w:lineRule="exact"/>
        <w:ind w:leftChars="-500" w:left="-1100" w:rightChars="-455" w:right="-1001"/>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1</w:t>
      </w:r>
      <w:r>
        <w:rPr>
          <w:rFonts w:ascii="Times New Roman" w:eastAsia="楷体_GB2312" w:hAnsi="Times New Roman" w:cs="Times New Roman"/>
          <w:sz w:val="24"/>
          <w:szCs w:val="24"/>
          <w:lang w:eastAsia="zh-CN"/>
        </w:rPr>
        <w:t>、企业应根据所属行业对应的《广东省涉</w:t>
      </w:r>
      <w:r>
        <w:rPr>
          <w:rFonts w:ascii="Times New Roman" w:eastAsia="楷体_GB2312" w:hAnsi="Times New Roman" w:cs="Times New Roman"/>
          <w:sz w:val="24"/>
          <w:szCs w:val="24"/>
          <w:lang w:eastAsia="zh-CN"/>
        </w:rPr>
        <w:t>VOCs</w:t>
      </w:r>
      <w:r>
        <w:rPr>
          <w:rFonts w:ascii="Times New Roman" w:eastAsia="楷体_GB2312" w:hAnsi="Times New Roman" w:cs="Times New Roman"/>
          <w:sz w:val="24"/>
          <w:szCs w:val="24"/>
          <w:lang w:eastAsia="zh-CN"/>
        </w:rPr>
        <w:t>企业分级规则（试行）》中的差异化指标，结合企业现状，从源头控制、工艺过程及无组织排放管控、末端治理和企业排放、监测监控水平、日常管理水平五项指标要素开展自评，确定每项指标要素的自评等级，进一步根据《通知》要求确定企业自评等级。</w:t>
      </w:r>
    </w:p>
    <w:p w14:paraId="12570CCD" w14:textId="77777777" w:rsidR="00DA7930" w:rsidRDefault="003F1C23">
      <w:pPr>
        <w:spacing w:line="300" w:lineRule="exact"/>
        <w:ind w:leftChars="-500" w:left="-1100" w:rightChars="-455" w:right="-1001"/>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2</w:t>
      </w:r>
      <w:r>
        <w:rPr>
          <w:rFonts w:ascii="Times New Roman" w:eastAsia="楷体_GB2312" w:hAnsi="Times New Roman" w:cs="Times New Roman"/>
          <w:sz w:val="24"/>
          <w:szCs w:val="24"/>
          <w:lang w:eastAsia="zh-CN"/>
        </w:rPr>
        <w:t>、根据各指标要素，企业可同时对生产线</w:t>
      </w:r>
      <w:proofErr w:type="gramStart"/>
      <w:r>
        <w:rPr>
          <w:rFonts w:ascii="Times New Roman" w:eastAsia="楷体_GB2312" w:hAnsi="Times New Roman" w:cs="Times New Roman"/>
          <w:sz w:val="24"/>
          <w:szCs w:val="24"/>
          <w:lang w:eastAsia="zh-CN"/>
        </w:rPr>
        <w:t>或产污环节</w:t>
      </w:r>
      <w:proofErr w:type="gramEnd"/>
      <w:r>
        <w:rPr>
          <w:rFonts w:ascii="Times New Roman" w:eastAsia="楷体_GB2312" w:hAnsi="Times New Roman" w:cs="Times New Roman"/>
          <w:sz w:val="24"/>
          <w:szCs w:val="24"/>
          <w:lang w:eastAsia="zh-CN"/>
        </w:rPr>
        <w:t>开展自评工作。</w:t>
      </w:r>
    </w:p>
    <w:p w14:paraId="3092CA92" w14:textId="77777777" w:rsidR="00DA7930" w:rsidRDefault="00DA7930">
      <w:pPr>
        <w:tabs>
          <w:tab w:val="left" w:pos="2041"/>
        </w:tabs>
        <w:adjustRightInd w:val="0"/>
        <w:snapToGrid w:val="0"/>
        <w:spacing w:line="300" w:lineRule="exact"/>
        <w:rPr>
          <w:rFonts w:ascii="Times New Roman" w:eastAsia="楷体_GB2312" w:hAnsi="Times New Roman" w:cs="Times New Roman"/>
          <w:sz w:val="24"/>
          <w:szCs w:val="24"/>
          <w:highlight w:val="yellow"/>
          <w:lang w:eastAsia="zh-CN"/>
        </w:rPr>
        <w:sectPr w:rsidR="00DA7930">
          <w:footerReference w:type="default" r:id="rId10"/>
          <w:pgSz w:w="16838" w:h="11906" w:orient="landscape"/>
          <w:pgMar w:top="1134" w:right="1440" w:bottom="1134" w:left="1440" w:header="851" w:footer="992" w:gutter="0"/>
          <w:cols w:space="0"/>
          <w:docGrid w:type="lines" w:linePitch="312"/>
        </w:sectPr>
      </w:pPr>
    </w:p>
    <w:p w14:paraId="0A72226D" w14:textId="77777777" w:rsidR="00DA7930" w:rsidRDefault="00DA7930">
      <w:pPr>
        <w:rPr>
          <w:rFonts w:ascii="Times New Roman" w:eastAsia="宋体" w:hAnsi="Times New Roman" w:cs="Times New Roman"/>
          <w:sz w:val="20"/>
          <w:szCs w:val="20"/>
          <w:lang w:eastAsia="zh-CN"/>
        </w:rPr>
      </w:pPr>
    </w:p>
    <w:p w14:paraId="579F6BD7" w14:textId="77777777" w:rsidR="00DA7930" w:rsidRDefault="00DA7930">
      <w:pPr>
        <w:rPr>
          <w:rFonts w:ascii="Times New Roman" w:eastAsia="宋体" w:hAnsi="Times New Roman" w:cs="Times New Roman"/>
          <w:sz w:val="20"/>
          <w:szCs w:val="20"/>
          <w:lang w:eastAsia="zh-CN"/>
        </w:rPr>
      </w:pPr>
    </w:p>
    <w:p w14:paraId="19F8F272" w14:textId="77777777" w:rsidR="00DA7930" w:rsidRDefault="00DA7930">
      <w:pPr>
        <w:rPr>
          <w:rFonts w:ascii="Times New Roman" w:eastAsia="宋体" w:hAnsi="Times New Roman" w:cs="Times New Roman"/>
          <w:sz w:val="20"/>
          <w:szCs w:val="20"/>
          <w:lang w:eastAsia="zh-CN"/>
        </w:rPr>
      </w:pPr>
    </w:p>
    <w:p w14:paraId="7E79C2FF" w14:textId="77777777" w:rsidR="00DA7930" w:rsidRDefault="00DA7930">
      <w:pPr>
        <w:rPr>
          <w:rFonts w:ascii="Times New Roman" w:eastAsia="宋体" w:hAnsi="Times New Roman" w:cs="Times New Roman"/>
          <w:sz w:val="20"/>
          <w:szCs w:val="20"/>
          <w:lang w:eastAsia="zh-CN"/>
        </w:rPr>
      </w:pPr>
    </w:p>
    <w:p w14:paraId="203AAAB2" w14:textId="77777777" w:rsidR="00DA7930" w:rsidRDefault="00DA7930">
      <w:pPr>
        <w:rPr>
          <w:rFonts w:ascii="Times New Roman" w:eastAsia="宋体" w:hAnsi="Times New Roman" w:cs="Times New Roman"/>
          <w:sz w:val="20"/>
          <w:szCs w:val="20"/>
          <w:lang w:eastAsia="zh-CN"/>
        </w:rPr>
      </w:pPr>
    </w:p>
    <w:p w14:paraId="05B34476" w14:textId="77777777" w:rsidR="00DA7930" w:rsidRDefault="00DA7930">
      <w:pPr>
        <w:rPr>
          <w:rFonts w:ascii="Times New Roman" w:eastAsia="宋体" w:hAnsi="Times New Roman" w:cs="Times New Roman"/>
          <w:sz w:val="20"/>
          <w:szCs w:val="20"/>
          <w:lang w:eastAsia="zh-CN"/>
        </w:rPr>
      </w:pPr>
    </w:p>
    <w:p w14:paraId="49561585" w14:textId="77777777" w:rsidR="00DA7930" w:rsidRDefault="00DA7930">
      <w:pPr>
        <w:rPr>
          <w:rFonts w:ascii="Times New Roman" w:eastAsia="宋体" w:hAnsi="Times New Roman" w:cs="Times New Roman"/>
          <w:sz w:val="20"/>
          <w:szCs w:val="20"/>
          <w:lang w:eastAsia="zh-CN"/>
        </w:rPr>
      </w:pPr>
    </w:p>
    <w:p w14:paraId="06846111" w14:textId="77777777" w:rsidR="00DA7930" w:rsidRDefault="00DA7930">
      <w:pPr>
        <w:rPr>
          <w:rFonts w:ascii="Times New Roman" w:eastAsia="宋体" w:hAnsi="Times New Roman" w:cs="Times New Roman"/>
          <w:sz w:val="20"/>
          <w:szCs w:val="20"/>
          <w:lang w:eastAsia="zh-CN"/>
        </w:rPr>
      </w:pPr>
    </w:p>
    <w:p w14:paraId="1F8C832C" w14:textId="77777777" w:rsidR="00DA7930" w:rsidRDefault="00DA7930">
      <w:pPr>
        <w:rPr>
          <w:rFonts w:ascii="Times New Roman" w:eastAsia="宋体" w:hAnsi="Times New Roman" w:cs="Times New Roman"/>
          <w:sz w:val="20"/>
          <w:szCs w:val="20"/>
          <w:lang w:eastAsia="zh-CN"/>
        </w:rPr>
      </w:pPr>
    </w:p>
    <w:p w14:paraId="6C90F916" w14:textId="77777777" w:rsidR="00DA7930" w:rsidRDefault="00DA7930">
      <w:pPr>
        <w:rPr>
          <w:rFonts w:ascii="Times New Roman" w:eastAsia="宋体" w:hAnsi="Times New Roman" w:cs="Times New Roman"/>
          <w:sz w:val="20"/>
          <w:szCs w:val="20"/>
          <w:lang w:eastAsia="zh-CN"/>
        </w:rPr>
      </w:pPr>
    </w:p>
    <w:p w14:paraId="10B0B37C" w14:textId="77777777" w:rsidR="00DA7930" w:rsidRDefault="00DA7930">
      <w:pPr>
        <w:rPr>
          <w:rFonts w:ascii="Times New Roman" w:eastAsia="宋体" w:hAnsi="Times New Roman" w:cs="Times New Roman"/>
          <w:sz w:val="20"/>
          <w:szCs w:val="20"/>
          <w:lang w:eastAsia="zh-CN"/>
        </w:rPr>
      </w:pPr>
    </w:p>
    <w:p w14:paraId="65E26480" w14:textId="77777777" w:rsidR="00DA7930" w:rsidRDefault="00DA7930">
      <w:pPr>
        <w:rPr>
          <w:rFonts w:ascii="Times New Roman" w:eastAsia="宋体" w:hAnsi="Times New Roman" w:cs="Times New Roman"/>
          <w:sz w:val="20"/>
          <w:szCs w:val="20"/>
          <w:lang w:eastAsia="zh-CN"/>
        </w:rPr>
      </w:pPr>
    </w:p>
    <w:p w14:paraId="39367524" w14:textId="77777777" w:rsidR="00DA7930" w:rsidRDefault="00DA7930">
      <w:pPr>
        <w:rPr>
          <w:rFonts w:ascii="Times New Roman" w:eastAsia="宋体" w:hAnsi="Times New Roman" w:cs="Times New Roman"/>
          <w:sz w:val="20"/>
          <w:szCs w:val="20"/>
          <w:lang w:eastAsia="zh-CN"/>
        </w:rPr>
      </w:pPr>
    </w:p>
    <w:p w14:paraId="7938BC78" w14:textId="77777777" w:rsidR="00DA7930" w:rsidRDefault="00DA7930">
      <w:pPr>
        <w:rPr>
          <w:rFonts w:ascii="Times New Roman" w:eastAsia="宋体" w:hAnsi="Times New Roman" w:cs="Times New Roman"/>
          <w:sz w:val="20"/>
          <w:szCs w:val="20"/>
          <w:lang w:eastAsia="zh-CN"/>
        </w:rPr>
      </w:pPr>
    </w:p>
    <w:p w14:paraId="10A331FF" w14:textId="77777777" w:rsidR="00DA7930" w:rsidRDefault="00DA7930">
      <w:pPr>
        <w:rPr>
          <w:rFonts w:ascii="Times New Roman" w:eastAsia="宋体" w:hAnsi="Times New Roman" w:cs="Times New Roman"/>
          <w:sz w:val="20"/>
          <w:szCs w:val="20"/>
          <w:lang w:eastAsia="zh-CN"/>
        </w:rPr>
      </w:pPr>
    </w:p>
    <w:p w14:paraId="5FC1B46A" w14:textId="77777777" w:rsidR="00DA7930" w:rsidRDefault="00DA7930">
      <w:pPr>
        <w:rPr>
          <w:rFonts w:ascii="Times New Roman" w:eastAsia="宋体" w:hAnsi="Times New Roman" w:cs="Times New Roman"/>
          <w:sz w:val="20"/>
          <w:szCs w:val="20"/>
          <w:lang w:eastAsia="zh-CN"/>
        </w:rPr>
      </w:pPr>
    </w:p>
    <w:p w14:paraId="253329DD" w14:textId="77777777" w:rsidR="00DA7930" w:rsidRDefault="00DA7930">
      <w:pPr>
        <w:rPr>
          <w:rFonts w:ascii="Times New Roman" w:eastAsia="宋体" w:hAnsi="Times New Roman" w:cs="Times New Roman"/>
          <w:sz w:val="20"/>
          <w:szCs w:val="20"/>
          <w:lang w:eastAsia="zh-CN"/>
        </w:rPr>
      </w:pPr>
    </w:p>
    <w:p w14:paraId="36D9D795" w14:textId="77777777" w:rsidR="00DA7930" w:rsidRDefault="00DA7930">
      <w:pPr>
        <w:rPr>
          <w:rFonts w:ascii="Times New Roman" w:eastAsia="宋体" w:hAnsi="Times New Roman" w:cs="Times New Roman"/>
          <w:sz w:val="20"/>
          <w:szCs w:val="20"/>
          <w:lang w:eastAsia="zh-CN"/>
        </w:rPr>
      </w:pPr>
    </w:p>
    <w:p w14:paraId="5E302FDE" w14:textId="77777777" w:rsidR="00DA7930" w:rsidRDefault="00DA7930">
      <w:pPr>
        <w:rPr>
          <w:rFonts w:ascii="Times New Roman" w:eastAsia="宋体" w:hAnsi="Times New Roman" w:cs="Times New Roman"/>
          <w:sz w:val="20"/>
          <w:szCs w:val="20"/>
          <w:lang w:eastAsia="zh-CN"/>
        </w:rPr>
      </w:pPr>
    </w:p>
    <w:p w14:paraId="79A92F16" w14:textId="77777777" w:rsidR="00DA7930" w:rsidRDefault="003F1C23">
      <w:pPr>
        <w:tabs>
          <w:tab w:val="left" w:pos="2041"/>
        </w:tabs>
        <w:spacing w:before="184"/>
        <w:jc w:val="center"/>
        <w:rPr>
          <w:rFonts w:ascii="Times New Roman" w:eastAsia="黑体" w:hAnsi="Times New Roman" w:cs="Times New Roman"/>
          <w:b/>
          <w:bCs/>
          <w:sz w:val="52"/>
          <w:szCs w:val="52"/>
          <w:lang w:eastAsia="zh-CN"/>
        </w:rPr>
        <w:sectPr w:rsidR="00DA7930">
          <w:footerReference w:type="default" r:id="rId11"/>
          <w:pgSz w:w="11906" w:h="16838"/>
          <w:pgMar w:top="1440" w:right="1800" w:bottom="1440" w:left="1800" w:header="851" w:footer="992" w:gutter="0"/>
          <w:cols w:space="425"/>
          <w:docGrid w:type="lines" w:linePitch="312"/>
        </w:sectPr>
      </w:pPr>
      <w:r>
        <w:rPr>
          <w:rFonts w:ascii="Times New Roman" w:eastAsia="黑体" w:hAnsi="Times New Roman" w:cs="Times New Roman"/>
          <w:b/>
          <w:bCs/>
          <w:sz w:val="52"/>
          <w:szCs w:val="52"/>
          <w:lang w:eastAsia="zh-CN"/>
        </w:rPr>
        <w:t>二、</w:t>
      </w:r>
      <w:r>
        <w:rPr>
          <w:rFonts w:ascii="Times New Roman" w:eastAsia="黑体" w:hAnsi="Times New Roman" w:cs="Times New Roman" w:hint="eastAsia"/>
          <w:b/>
          <w:bCs/>
          <w:sz w:val="52"/>
          <w:szCs w:val="52"/>
          <w:lang w:eastAsia="zh-CN"/>
        </w:rPr>
        <w:t>排污单位</w:t>
      </w:r>
      <w:r>
        <w:rPr>
          <w:rFonts w:ascii="Times New Roman" w:eastAsia="黑体" w:hAnsi="Times New Roman" w:cs="Times New Roman"/>
          <w:b/>
          <w:bCs/>
          <w:sz w:val="52"/>
          <w:szCs w:val="52"/>
          <w:lang w:eastAsia="zh-CN"/>
        </w:rPr>
        <w:t>基本情况</w:t>
      </w:r>
    </w:p>
    <w:p w14:paraId="6A805E38"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lastRenderedPageBreak/>
        <w:t>1</w:t>
      </w:r>
      <w:r>
        <w:rPr>
          <w:rFonts w:ascii="Times New Roman" w:eastAsia="仿宋_GB2312" w:hAnsi="Times New Roman" w:cs="Times New Roman"/>
          <w:sz w:val="32"/>
          <w:szCs w:val="32"/>
          <w:lang w:eastAsia="zh-CN"/>
        </w:rPr>
        <w:t>、企业基本信息</w:t>
      </w:r>
    </w:p>
    <w:p w14:paraId="59AB74AA"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详细说明企业名称、所属行政区、生产经营场所地址及经纬度、所属行业名称及代码（按照《国民经济行业分类》填报）、行业类型（根据《广东省涉</w:t>
      </w:r>
      <w:r>
        <w:rPr>
          <w:rFonts w:ascii="Times New Roman" w:eastAsia="仿宋_GB2312" w:hAnsi="Times New Roman" w:cs="Times New Roman"/>
          <w:sz w:val="32"/>
          <w:szCs w:val="32"/>
          <w:lang w:eastAsia="zh-CN"/>
        </w:rPr>
        <w:t>VOCs</w:t>
      </w:r>
      <w:r>
        <w:rPr>
          <w:rFonts w:ascii="Times New Roman" w:eastAsia="仿宋_GB2312" w:hAnsi="Times New Roman" w:cs="Times New Roman"/>
          <w:sz w:val="32"/>
          <w:szCs w:val="32"/>
          <w:lang w:eastAsia="zh-CN"/>
        </w:rPr>
        <w:t>企业分级规则（试行）》区分的</w:t>
      </w:r>
      <w:r>
        <w:rPr>
          <w:rFonts w:ascii="Times New Roman" w:eastAsia="仿宋_GB2312" w:hAnsi="Times New Roman" w:cs="Times New Roman"/>
          <w:sz w:val="32"/>
          <w:szCs w:val="32"/>
          <w:lang w:eastAsia="zh-CN"/>
        </w:rPr>
        <w:t>14</w:t>
      </w:r>
      <w:r>
        <w:rPr>
          <w:rFonts w:ascii="Times New Roman" w:eastAsia="仿宋_GB2312" w:hAnsi="Times New Roman" w:cs="Times New Roman"/>
          <w:sz w:val="32"/>
          <w:szCs w:val="32"/>
          <w:lang w:eastAsia="zh-CN"/>
        </w:rPr>
        <w:t>类进行分类填报）、所属工业园区、排污许可证管理类型（重点、一般）等信息。</w:t>
      </w:r>
    </w:p>
    <w:p w14:paraId="21A7944C"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2</w:t>
      </w:r>
      <w:r>
        <w:rPr>
          <w:rFonts w:ascii="Times New Roman" w:eastAsia="仿宋_GB2312" w:hAnsi="Times New Roman" w:cs="Times New Roman"/>
          <w:sz w:val="32"/>
          <w:szCs w:val="32"/>
          <w:lang w:eastAsia="zh-CN"/>
        </w:rPr>
        <w:t>、企业主要的产品产量</w:t>
      </w:r>
    </w:p>
    <w:p w14:paraId="34F0E8B9" w14:textId="77777777" w:rsidR="00DA7930" w:rsidRDefault="003F1C23">
      <w:pPr>
        <w:adjustRightInd w:val="0"/>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hint="eastAsia"/>
          <w:sz w:val="32"/>
          <w:szCs w:val="32"/>
          <w:lang w:eastAsia="zh-CN"/>
        </w:rPr>
        <w:t>列表逐项说明企业现有产品、产能、产量（表</w:t>
      </w:r>
      <w:r>
        <w:rPr>
          <w:rFonts w:ascii="Times New Roman" w:eastAsia="仿宋" w:hAnsi="Times New Roman" w:cs="Times New Roman" w:hint="eastAsia"/>
          <w:sz w:val="32"/>
          <w:szCs w:val="32"/>
          <w:lang w:eastAsia="zh-CN"/>
        </w:rPr>
        <w:t>2-</w:t>
      </w:r>
      <w:r>
        <w:rPr>
          <w:rFonts w:ascii="Times New Roman" w:eastAsia="仿宋" w:hAnsi="Times New Roman" w:cs="Times New Roman"/>
          <w:sz w:val="32"/>
          <w:szCs w:val="32"/>
          <w:lang w:eastAsia="zh-CN"/>
        </w:rPr>
        <w:t>1</w:t>
      </w:r>
      <w:r>
        <w:rPr>
          <w:rFonts w:ascii="Times New Roman" w:eastAsia="仿宋" w:hAnsi="Times New Roman" w:cs="Times New Roman" w:hint="eastAsia"/>
          <w:sz w:val="32"/>
          <w:szCs w:val="32"/>
          <w:lang w:eastAsia="zh-CN"/>
        </w:rPr>
        <w:t>）。</w:t>
      </w:r>
    </w:p>
    <w:p w14:paraId="191CD521" w14:textId="77777777" w:rsidR="00DA7930" w:rsidRDefault="003F1C23">
      <w:pPr>
        <w:adjustRightInd w:val="0"/>
        <w:jc w:val="center"/>
        <w:rPr>
          <w:rFonts w:ascii="Times New Roman" w:eastAsia="仿宋" w:hAnsi="Times New Roman" w:cs="Times New Roman"/>
          <w:b/>
          <w:bCs/>
          <w:sz w:val="24"/>
          <w:szCs w:val="24"/>
          <w:lang w:eastAsia="zh-CN"/>
        </w:rPr>
      </w:pPr>
      <w:r>
        <w:rPr>
          <w:rFonts w:ascii="Times New Roman" w:eastAsia="仿宋" w:hAnsi="Times New Roman" w:cs="Times New Roman" w:hint="eastAsia"/>
          <w:b/>
          <w:bCs/>
          <w:sz w:val="24"/>
          <w:szCs w:val="24"/>
          <w:lang w:eastAsia="zh-CN"/>
        </w:rPr>
        <w:t>表</w:t>
      </w:r>
      <w:r>
        <w:rPr>
          <w:rFonts w:ascii="Times New Roman" w:eastAsia="仿宋" w:hAnsi="Times New Roman" w:cs="Times New Roman" w:hint="eastAsia"/>
          <w:b/>
          <w:bCs/>
          <w:sz w:val="24"/>
          <w:szCs w:val="24"/>
          <w:lang w:eastAsia="zh-CN"/>
        </w:rPr>
        <w:t>2-1  XX</w:t>
      </w:r>
      <w:r>
        <w:rPr>
          <w:rFonts w:ascii="Times New Roman" w:eastAsia="仿宋" w:hAnsi="Times New Roman" w:cs="Times New Roman" w:hint="eastAsia"/>
          <w:b/>
          <w:bCs/>
          <w:sz w:val="24"/>
          <w:szCs w:val="24"/>
          <w:lang w:eastAsia="zh-CN"/>
        </w:rPr>
        <w:t>公司生产情况一览表</w:t>
      </w:r>
    </w:p>
    <w:tbl>
      <w:tblPr>
        <w:tblStyle w:val="ac"/>
        <w:tblW w:w="8296" w:type="dxa"/>
        <w:jc w:val="center"/>
        <w:tblLayout w:type="fixed"/>
        <w:tblLook w:val="04A0" w:firstRow="1" w:lastRow="0" w:firstColumn="1" w:lastColumn="0" w:noHBand="0" w:noVBand="1"/>
      </w:tblPr>
      <w:tblGrid>
        <w:gridCol w:w="592"/>
        <w:gridCol w:w="984"/>
        <w:gridCol w:w="1130"/>
        <w:gridCol w:w="977"/>
        <w:gridCol w:w="977"/>
        <w:gridCol w:w="976"/>
        <w:gridCol w:w="976"/>
        <w:gridCol w:w="976"/>
        <w:gridCol w:w="708"/>
      </w:tblGrid>
      <w:tr w:rsidR="00DA7930" w14:paraId="79F5C198" w14:textId="77777777">
        <w:trPr>
          <w:trHeight w:val="734"/>
          <w:jc w:val="center"/>
        </w:trPr>
        <w:tc>
          <w:tcPr>
            <w:tcW w:w="592" w:type="dxa"/>
            <w:vAlign w:val="center"/>
          </w:tcPr>
          <w:p w14:paraId="02291741"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序号</w:t>
            </w:r>
          </w:p>
        </w:tc>
        <w:tc>
          <w:tcPr>
            <w:tcW w:w="984" w:type="dxa"/>
            <w:vAlign w:val="center"/>
          </w:tcPr>
          <w:p w14:paraId="7D6DB7EE"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主要生产单元名称</w:t>
            </w:r>
          </w:p>
        </w:tc>
        <w:tc>
          <w:tcPr>
            <w:tcW w:w="1130" w:type="dxa"/>
            <w:vAlign w:val="center"/>
          </w:tcPr>
          <w:p w14:paraId="753622D1"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主要工艺名称</w:t>
            </w:r>
          </w:p>
        </w:tc>
        <w:tc>
          <w:tcPr>
            <w:tcW w:w="977" w:type="dxa"/>
            <w:vAlign w:val="center"/>
          </w:tcPr>
          <w:p w14:paraId="38E29859" w14:textId="77777777" w:rsidR="00DA7930" w:rsidRDefault="003F1C23">
            <w:pPr>
              <w:adjustRightInd w:val="0"/>
              <w:snapToGri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产品名称</w:t>
            </w:r>
          </w:p>
        </w:tc>
        <w:tc>
          <w:tcPr>
            <w:tcW w:w="977" w:type="dxa"/>
            <w:vAlign w:val="center"/>
          </w:tcPr>
          <w:p w14:paraId="67FB61E0"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设计年生产时间（</w:t>
            </w:r>
            <w:r>
              <w:rPr>
                <w:rFonts w:ascii="Times New Roman" w:eastAsia="宋体" w:hAnsi="Times New Roman" w:cs="Times New Roman"/>
                <w:b/>
                <w:bCs/>
                <w:sz w:val="18"/>
                <w:szCs w:val="18"/>
                <w:lang w:eastAsia="zh-CN"/>
              </w:rPr>
              <w:t>h</w:t>
            </w:r>
            <w:r>
              <w:rPr>
                <w:rFonts w:ascii="Times New Roman" w:eastAsia="宋体" w:hAnsi="Times New Roman" w:cs="Times New Roman" w:hint="eastAsia"/>
                <w:b/>
                <w:bCs/>
                <w:sz w:val="18"/>
                <w:szCs w:val="18"/>
                <w:lang w:eastAsia="zh-CN"/>
              </w:rPr>
              <w:t>）</w:t>
            </w:r>
          </w:p>
        </w:tc>
        <w:tc>
          <w:tcPr>
            <w:tcW w:w="976" w:type="dxa"/>
            <w:vAlign w:val="center"/>
          </w:tcPr>
          <w:p w14:paraId="31E6BC85"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实际年生产时间（</w:t>
            </w:r>
            <w:r>
              <w:rPr>
                <w:rFonts w:ascii="Times New Roman" w:eastAsia="宋体" w:hAnsi="Times New Roman" w:cs="Times New Roman" w:hint="eastAsia"/>
                <w:b/>
                <w:bCs/>
                <w:sz w:val="18"/>
                <w:szCs w:val="18"/>
                <w:lang w:eastAsia="zh-CN"/>
              </w:rPr>
              <w:t>h</w:t>
            </w:r>
            <w:r>
              <w:rPr>
                <w:rFonts w:ascii="Times New Roman" w:eastAsia="宋体" w:hAnsi="Times New Roman" w:cs="Times New Roman" w:hint="eastAsia"/>
                <w:b/>
                <w:bCs/>
                <w:sz w:val="18"/>
                <w:szCs w:val="18"/>
                <w:lang w:eastAsia="zh-CN"/>
              </w:rPr>
              <w:t>）</w:t>
            </w:r>
          </w:p>
        </w:tc>
        <w:tc>
          <w:tcPr>
            <w:tcW w:w="976" w:type="dxa"/>
            <w:vAlign w:val="center"/>
          </w:tcPr>
          <w:p w14:paraId="7BDB149A"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设计产量</w:t>
            </w:r>
          </w:p>
        </w:tc>
        <w:tc>
          <w:tcPr>
            <w:tcW w:w="976" w:type="dxa"/>
            <w:vAlign w:val="center"/>
          </w:tcPr>
          <w:p w14:paraId="1EB2536E"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上一自然年产量</w:t>
            </w:r>
          </w:p>
        </w:tc>
        <w:tc>
          <w:tcPr>
            <w:tcW w:w="708" w:type="dxa"/>
            <w:vAlign w:val="center"/>
          </w:tcPr>
          <w:p w14:paraId="3A3763A0"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计量单位</w:t>
            </w:r>
          </w:p>
        </w:tc>
      </w:tr>
      <w:tr w:rsidR="00DA7930" w14:paraId="70BB1BF8" w14:textId="77777777">
        <w:trPr>
          <w:jc w:val="center"/>
        </w:trPr>
        <w:tc>
          <w:tcPr>
            <w:tcW w:w="592" w:type="dxa"/>
            <w:vAlign w:val="center"/>
          </w:tcPr>
          <w:p w14:paraId="6410E791" w14:textId="77777777" w:rsidR="00DA7930" w:rsidRDefault="003F1C23">
            <w:pPr>
              <w:adjustRightInd w:val="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w:t>
            </w:r>
          </w:p>
        </w:tc>
        <w:tc>
          <w:tcPr>
            <w:tcW w:w="984" w:type="dxa"/>
            <w:vAlign w:val="center"/>
          </w:tcPr>
          <w:p w14:paraId="77908F8C" w14:textId="77777777" w:rsidR="00DA7930" w:rsidRDefault="00DA7930">
            <w:pPr>
              <w:adjustRightInd w:val="0"/>
              <w:jc w:val="center"/>
              <w:rPr>
                <w:rFonts w:ascii="Times New Roman" w:eastAsia="宋体" w:hAnsi="Times New Roman" w:cs="Times New Roman"/>
                <w:sz w:val="18"/>
                <w:szCs w:val="18"/>
                <w:lang w:eastAsia="zh-CN"/>
              </w:rPr>
            </w:pPr>
          </w:p>
        </w:tc>
        <w:tc>
          <w:tcPr>
            <w:tcW w:w="1130" w:type="dxa"/>
            <w:vAlign w:val="center"/>
          </w:tcPr>
          <w:p w14:paraId="7FDFE0F2" w14:textId="77777777" w:rsidR="00DA7930" w:rsidRDefault="00DA7930">
            <w:pPr>
              <w:adjustRightInd w:val="0"/>
              <w:jc w:val="center"/>
              <w:rPr>
                <w:rFonts w:ascii="Times New Roman" w:eastAsia="宋体" w:hAnsi="Times New Roman" w:cs="Times New Roman"/>
                <w:sz w:val="18"/>
                <w:szCs w:val="18"/>
                <w:lang w:eastAsia="zh-CN"/>
              </w:rPr>
            </w:pPr>
          </w:p>
        </w:tc>
        <w:tc>
          <w:tcPr>
            <w:tcW w:w="977" w:type="dxa"/>
            <w:vAlign w:val="center"/>
          </w:tcPr>
          <w:p w14:paraId="4AC5A41E" w14:textId="77777777" w:rsidR="00DA7930" w:rsidRDefault="00DA7930">
            <w:pPr>
              <w:adjustRightInd w:val="0"/>
              <w:jc w:val="center"/>
              <w:rPr>
                <w:rFonts w:ascii="Times New Roman" w:eastAsia="宋体" w:hAnsi="Times New Roman" w:cs="Times New Roman"/>
                <w:sz w:val="18"/>
                <w:szCs w:val="18"/>
                <w:lang w:eastAsia="zh-CN"/>
              </w:rPr>
            </w:pPr>
          </w:p>
        </w:tc>
        <w:tc>
          <w:tcPr>
            <w:tcW w:w="977" w:type="dxa"/>
            <w:vAlign w:val="center"/>
          </w:tcPr>
          <w:p w14:paraId="1B35E4A6" w14:textId="77777777" w:rsidR="00DA7930" w:rsidRDefault="00DA7930">
            <w:pPr>
              <w:adjustRightInd w:val="0"/>
              <w:jc w:val="center"/>
              <w:rPr>
                <w:rFonts w:ascii="Times New Roman" w:eastAsia="宋体" w:hAnsi="Times New Roman" w:cs="Times New Roman"/>
                <w:b/>
                <w:bCs/>
                <w:sz w:val="18"/>
                <w:szCs w:val="20"/>
                <w:lang w:eastAsia="zh-CN"/>
              </w:rPr>
            </w:pPr>
          </w:p>
        </w:tc>
        <w:tc>
          <w:tcPr>
            <w:tcW w:w="976" w:type="dxa"/>
          </w:tcPr>
          <w:p w14:paraId="7D916E4C" w14:textId="77777777" w:rsidR="00DA7930" w:rsidRDefault="00DA7930">
            <w:pPr>
              <w:adjustRightInd w:val="0"/>
              <w:jc w:val="center"/>
              <w:rPr>
                <w:rFonts w:ascii="Times New Roman" w:eastAsia="宋体" w:hAnsi="Times New Roman" w:cs="Times New Roman"/>
                <w:b/>
                <w:bCs/>
                <w:sz w:val="18"/>
                <w:szCs w:val="20"/>
                <w:lang w:eastAsia="zh-CN"/>
              </w:rPr>
            </w:pPr>
          </w:p>
        </w:tc>
        <w:tc>
          <w:tcPr>
            <w:tcW w:w="976" w:type="dxa"/>
          </w:tcPr>
          <w:p w14:paraId="4F414A13" w14:textId="77777777" w:rsidR="00DA7930" w:rsidRDefault="00DA7930">
            <w:pPr>
              <w:adjustRightInd w:val="0"/>
              <w:jc w:val="center"/>
              <w:rPr>
                <w:rFonts w:ascii="Times New Roman" w:eastAsia="宋体" w:hAnsi="Times New Roman" w:cs="Times New Roman"/>
                <w:b/>
                <w:bCs/>
                <w:sz w:val="18"/>
                <w:szCs w:val="20"/>
                <w:lang w:eastAsia="zh-CN"/>
              </w:rPr>
            </w:pPr>
          </w:p>
        </w:tc>
        <w:tc>
          <w:tcPr>
            <w:tcW w:w="976" w:type="dxa"/>
            <w:vAlign w:val="center"/>
          </w:tcPr>
          <w:p w14:paraId="16C3AD78" w14:textId="77777777" w:rsidR="00DA7930" w:rsidRDefault="00DA7930">
            <w:pPr>
              <w:adjustRightInd w:val="0"/>
              <w:jc w:val="center"/>
              <w:rPr>
                <w:rFonts w:ascii="Times New Roman" w:eastAsia="宋体" w:hAnsi="Times New Roman" w:cs="Times New Roman"/>
                <w:b/>
                <w:bCs/>
                <w:sz w:val="18"/>
                <w:szCs w:val="20"/>
                <w:lang w:eastAsia="zh-CN"/>
              </w:rPr>
            </w:pPr>
          </w:p>
        </w:tc>
        <w:tc>
          <w:tcPr>
            <w:tcW w:w="708" w:type="dxa"/>
            <w:vAlign w:val="center"/>
          </w:tcPr>
          <w:p w14:paraId="6BE2A404" w14:textId="77777777" w:rsidR="00DA7930" w:rsidRDefault="00DA7930">
            <w:pPr>
              <w:adjustRightInd w:val="0"/>
              <w:jc w:val="center"/>
              <w:rPr>
                <w:rFonts w:ascii="Times New Roman" w:eastAsia="宋体" w:hAnsi="Times New Roman" w:cs="Times New Roman"/>
                <w:b/>
                <w:bCs/>
                <w:sz w:val="18"/>
                <w:szCs w:val="20"/>
                <w:lang w:eastAsia="zh-CN"/>
              </w:rPr>
            </w:pPr>
          </w:p>
        </w:tc>
      </w:tr>
      <w:tr w:rsidR="00DA7930" w14:paraId="12622192" w14:textId="77777777">
        <w:trPr>
          <w:jc w:val="center"/>
        </w:trPr>
        <w:tc>
          <w:tcPr>
            <w:tcW w:w="592" w:type="dxa"/>
            <w:vAlign w:val="center"/>
          </w:tcPr>
          <w:p w14:paraId="552CF64C" w14:textId="77777777" w:rsidR="00DA7930" w:rsidRDefault="003F1C23">
            <w:pPr>
              <w:adjustRightInd w:val="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w:t>
            </w:r>
          </w:p>
        </w:tc>
        <w:tc>
          <w:tcPr>
            <w:tcW w:w="984" w:type="dxa"/>
            <w:vAlign w:val="center"/>
          </w:tcPr>
          <w:p w14:paraId="38F1AF88" w14:textId="77777777" w:rsidR="00DA7930" w:rsidRDefault="00DA7930">
            <w:pPr>
              <w:adjustRightInd w:val="0"/>
              <w:jc w:val="center"/>
              <w:rPr>
                <w:rFonts w:ascii="Times New Roman" w:eastAsia="宋体" w:hAnsi="Times New Roman" w:cs="Times New Roman"/>
                <w:sz w:val="18"/>
                <w:szCs w:val="18"/>
                <w:lang w:eastAsia="zh-CN"/>
              </w:rPr>
            </w:pPr>
          </w:p>
        </w:tc>
        <w:tc>
          <w:tcPr>
            <w:tcW w:w="1130" w:type="dxa"/>
            <w:vAlign w:val="center"/>
          </w:tcPr>
          <w:p w14:paraId="2AE7B9CB" w14:textId="77777777" w:rsidR="00DA7930" w:rsidRDefault="00DA7930">
            <w:pPr>
              <w:adjustRightInd w:val="0"/>
              <w:jc w:val="center"/>
              <w:rPr>
                <w:rFonts w:ascii="Times New Roman" w:eastAsia="宋体" w:hAnsi="Times New Roman" w:cs="Times New Roman"/>
                <w:sz w:val="18"/>
                <w:szCs w:val="18"/>
                <w:lang w:eastAsia="zh-CN"/>
              </w:rPr>
            </w:pPr>
          </w:p>
        </w:tc>
        <w:tc>
          <w:tcPr>
            <w:tcW w:w="977" w:type="dxa"/>
            <w:vAlign w:val="center"/>
          </w:tcPr>
          <w:p w14:paraId="16CF5BDE" w14:textId="77777777" w:rsidR="00DA7930" w:rsidRDefault="00DA7930">
            <w:pPr>
              <w:adjustRightInd w:val="0"/>
              <w:jc w:val="center"/>
              <w:rPr>
                <w:rFonts w:ascii="Times New Roman" w:eastAsia="宋体" w:hAnsi="Times New Roman" w:cs="Times New Roman"/>
                <w:sz w:val="18"/>
                <w:szCs w:val="18"/>
                <w:lang w:eastAsia="zh-CN"/>
              </w:rPr>
            </w:pPr>
          </w:p>
        </w:tc>
        <w:tc>
          <w:tcPr>
            <w:tcW w:w="977" w:type="dxa"/>
            <w:vAlign w:val="center"/>
          </w:tcPr>
          <w:p w14:paraId="2C041330" w14:textId="77777777" w:rsidR="00DA7930" w:rsidRDefault="00DA7930">
            <w:pPr>
              <w:adjustRightInd w:val="0"/>
              <w:jc w:val="center"/>
              <w:rPr>
                <w:rFonts w:ascii="Times New Roman" w:eastAsia="宋体" w:hAnsi="Times New Roman" w:cs="Times New Roman"/>
                <w:sz w:val="18"/>
                <w:szCs w:val="18"/>
                <w:lang w:eastAsia="zh-CN"/>
              </w:rPr>
            </w:pPr>
          </w:p>
        </w:tc>
        <w:tc>
          <w:tcPr>
            <w:tcW w:w="976" w:type="dxa"/>
          </w:tcPr>
          <w:p w14:paraId="3360F37A" w14:textId="77777777" w:rsidR="00DA7930" w:rsidRDefault="00DA7930">
            <w:pPr>
              <w:adjustRightInd w:val="0"/>
              <w:jc w:val="center"/>
              <w:rPr>
                <w:rFonts w:ascii="Times New Roman" w:eastAsia="宋体" w:hAnsi="Times New Roman" w:cs="Times New Roman"/>
                <w:sz w:val="18"/>
                <w:szCs w:val="18"/>
                <w:lang w:eastAsia="zh-CN"/>
              </w:rPr>
            </w:pPr>
          </w:p>
        </w:tc>
        <w:tc>
          <w:tcPr>
            <w:tcW w:w="976" w:type="dxa"/>
          </w:tcPr>
          <w:p w14:paraId="29695D66" w14:textId="77777777" w:rsidR="00DA7930" w:rsidRDefault="00DA7930">
            <w:pPr>
              <w:adjustRightInd w:val="0"/>
              <w:jc w:val="center"/>
              <w:rPr>
                <w:rFonts w:ascii="Times New Roman" w:eastAsia="宋体" w:hAnsi="Times New Roman" w:cs="Times New Roman"/>
                <w:sz w:val="18"/>
                <w:szCs w:val="18"/>
                <w:lang w:eastAsia="zh-CN"/>
              </w:rPr>
            </w:pPr>
          </w:p>
        </w:tc>
        <w:tc>
          <w:tcPr>
            <w:tcW w:w="976" w:type="dxa"/>
            <w:vAlign w:val="center"/>
          </w:tcPr>
          <w:p w14:paraId="4A30CFDF" w14:textId="77777777" w:rsidR="00DA7930" w:rsidRDefault="00DA7930">
            <w:pPr>
              <w:adjustRightInd w:val="0"/>
              <w:jc w:val="center"/>
              <w:rPr>
                <w:rFonts w:ascii="Times New Roman" w:eastAsia="宋体" w:hAnsi="Times New Roman" w:cs="Times New Roman"/>
                <w:sz w:val="18"/>
                <w:szCs w:val="18"/>
                <w:lang w:eastAsia="zh-CN"/>
              </w:rPr>
            </w:pPr>
          </w:p>
        </w:tc>
        <w:tc>
          <w:tcPr>
            <w:tcW w:w="708" w:type="dxa"/>
            <w:vAlign w:val="center"/>
          </w:tcPr>
          <w:p w14:paraId="4DA3723B" w14:textId="77777777" w:rsidR="00DA7930" w:rsidRDefault="00DA7930">
            <w:pPr>
              <w:adjustRightInd w:val="0"/>
              <w:jc w:val="center"/>
              <w:rPr>
                <w:rFonts w:ascii="Times New Roman" w:eastAsia="宋体" w:hAnsi="Times New Roman" w:cs="Times New Roman"/>
                <w:sz w:val="18"/>
                <w:szCs w:val="18"/>
                <w:lang w:eastAsia="zh-CN"/>
              </w:rPr>
            </w:pPr>
          </w:p>
        </w:tc>
      </w:tr>
    </w:tbl>
    <w:p w14:paraId="59AE933D"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、企业原辅材料使用情况</w:t>
      </w:r>
    </w:p>
    <w:p w14:paraId="195363A7" w14:textId="77777777" w:rsidR="00DA7930" w:rsidRDefault="003F1C23">
      <w:pPr>
        <w:adjustRightInd w:val="0"/>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hint="eastAsia"/>
          <w:sz w:val="32"/>
          <w:szCs w:val="32"/>
          <w:lang w:eastAsia="zh-CN"/>
        </w:rPr>
        <w:t>列表逐项说明企业使用的涂料、油墨、胶粘剂、清洗剂及其他涉</w:t>
      </w:r>
      <w:r>
        <w:rPr>
          <w:rFonts w:ascii="Times New Roman" w:eastAsia="仿宋" w:hAnsi="Times New Roman" w:cs="Times New Roman" w:hint="eastAsia"/>
          <w:sz w:val="32"/>
          <w:szCs w:val="32"/>
          <w:lang w:eastAsia="zh-CN"/>
        </w:rPr>
        <w:t>V</w:t>
      </w:r>
      <w:r>
        <w:rPr>
          <w:rFonts w:ascii="Times New Roman" w:eastAsia="仿宋" w:hAnsi="Times New Roman" w:cs="Times New Roman"/>
          <w:sz w:val="32"/>
          <w:szCs w:val="32"/>
          <w:lang w:eastAsia="zh-CN"/>
        </w:rPr>
        <w:t>OC</w:t>
      </w:r>
      <w:r>
        <w:rPr>
          <w:rFonts w:ascii="Times New Roman" w:eastAsia="仿宋" w:hAnsi="Times New Roman" w:cs="Times New Roman" w:hint="eastAsia"/>
          <w:sz w:val="32"/>
          <w:szCs w:val="32"/>
          <w:lang w:eastAsia="zh-CN"/>
        </w:rPr>
        <w:t>s</w:t>
      </w:r>
      <w:r>
        <w:rPr>
          <w:rFonts w:ascii="Times New Roman" w:eastAsia="仿宋" w:hAnsi="Times New Roman" w:cs="Times New Roman" w:hint="eastAsia"/>
          <w:sz w:val="32"/>
          <w:szCs w:val="32"/>
          <w:lang w:eastAsia="zh-CN"/>
        </w:rPr>
        <w:t>原辅材料名称、设计年最大使用量、上一自然年使用量；同时部分使用涉</w:t>
      </w:r>
      <w:r>
        <w:rPr>
          <w:rFonts w:ascii="Times New Roman" w:eastAsia="仿宋" w:hAnsi="Times New Roman" w:cs="Times New Roman" w:hint="eastAsia"/>
          <w:sz w:val="32"/>
          <w:szCs w:val="32"/>
          <w:lang w:eastAsia="zh-CN"/>
        </w:rPr>
        <w:t>V</w:t>
      </w:r>
      <w:r>
        <w:rPr>
          <w:rFonts w:ascii="Times New Roman" w:eastAsia="仿宋" w:hAnsi="Times New Roman" w:cs="Times New Roman"/>
          <w:sz w:val="32"/>
          <w:szCs w:val="32"/>
          <w:lang w:eastAsia="zh-CN"/>
        </w:rPr>
        <w:t>OC</w:t>
      </w:r>
      <w:r>
        <w:rPr>
          <w:rFonts w:ascii="Times New Roman" w:eastAsia="仿宋" w:hAnsi="Times New Roman" w:cs="Times New Roman" w:hint="eastAsia"/>
          <w:sz w:val="32"/>
          <w:szCs w:val="32"/>
          <w:lang w:eastAsia="zh-CN"/>
        </w:rPr>
        <w:t>s</w:t>
      </w:r>
      <w:r>
        <w:rPr>
          <w:rFonts w:ascii="Times New Roman" w:eastAsia="仿宋" w:hAnsi="Times New Roman" w:cs="Times New Roman" w:hint="eastAsia"/>
          <w:sz w:val="32"/>
          <w:szCs w:val="32"/>
          <w:lang w:eastAsia="zh-CN"/>
        </w:rPr>
        <w:t>原辅材料的企业（包括但不限于使用涂料、油墨、胶粘剂、清洗剂和助剂的企业）需辨识原辅材料中的</w:t>
      </w:r>
      <w:r>
        <w:rPr>
          <w:rFonts w:ascii="Times New Roman" w:eastAsia="仿宋" w:hAnsi="Times New Roman" w:cs="Times New Roman" w:hint="eastAsia"/>
          <w:sz w:val="32"/>
          <w:szCs w:val="32"/>
          <w:lang w:eastAsia="zh-CN"/>
        </w:rPr>
        <w:t>V</w:t>
      </w:r>
      <w:r>
        <w:rPr>
          <w:rFonts w:ascii="Times New Roman" w:eastAsia="仿宋" w:hAnsi="Times New Roman" w:cs="Times New Roman"/>
          <w:sz w:val="32"/>
          <w:szCs w:val="32"/>
          <w:lang w:eastAsia="zh-CN"/>
        </w:rPr>
        <w:t>OC</w:t>
      </w:r>
      <w:r>
        <w:rPr>
          <w:rFonts w:ascii="Times New Roman" w:eastAsia="仿宋" w:hAnsi="Times New Roman" w:cs="Times New Roman" w:hint="eastAsia"/>
          <w:sz w:val="32"/>
          <w:szCs w:val="32"/>
          <w:lang w:eastAsia="zh-CN"/>
        </w:rPr>
        <w:t>s</w:t>
      </w:r>
      <w:r>
        <w:rPr>
          <w:rFonts w:ascii="Times New Roman" w:eastAsia="仿宋" w:hAnsi="Times New Roman" w:cs="Times New Roman" w:hint="eastAsia"/>
          <w:sz w:val="32"/>
          <w:szCs w:val="32"/>
          <w:lang w:eastAsia="zh-CN"/>
        </w:rPr>
        <w:t>是否属于</w:t>
      </w:r>
      <w:r>
        <w:rPr>
          <w:rFonts w:ascii="Times New Roman" w:eastAsia="仿宋" w:hAnsi="Times New Roman" w:cs="Times New Roman"/>
          <w:sz w:val="32"/>
          <w:szCs w:val="32"/>
          <w:lang w:eastAsia="zh-CN"/>
        </w:rPr>
        <w:t>特征</w:t>
      </w:r>
      <w:r>
        <w:rPr>
          <w:rFonts w:ascii="Times New Roman" w:eastAsia="仿宋" w:hAnsi="Times New Roman" w:cs="Times New Roman"/>
          <w:sz w:val="32"/>
          <w:szCs w:val="32"/>
          <w:lang w:eastAsia="zh-CN"/>
        </w:rPr>
        <w:t>VOCs</w:t>
      </w:r>
      <w:r>
        <w:rPr>
          <w:rFonts w:ascii="Times New Roman" w:eastAsia="仿宋" w:hAnsi="Times New Roman" w:cs="Times New Roman"/>
          <w:sz w:val="32"/>
          <w:szCs w:val="32"/>
          <w:lang w:eastAsia="zh-CN"/>
        </w:rPr>
        <w:t>物质</w:t>
      </w:r>
      <w:r>
        <w:rPr>
          <w:rFonts w:ascii="Times New Roman" w:eastAsia="仿宋" w:hAnsi="Times New Roman" w:cs="Times New Roman" w:hint="eastAsia"/>
          <w:sz w:val="32"/>
          <w:szCs w:val="32"/>
          <w:lang w:eastAsia="zh-CN"/>
        </w:rPr>
        <w:t>（表</w:t>
      </w:r>
      <w:r>
        <w:rPr>
          <w:rFonts w:ascii="Times New Roman" w:eastAsia="仿宋" w:hAnsi="Times New Roman" w:cs="Times New Roman" w:hint="eastAsia"/>
          <w:sz w:val="32"/>
          <w:szCs w:val="32"/>
          <w:lang w:eastAsia="zh-CN"/>
        </w:rPr>
        <w:t>2-</w:t>
      </w:r>
      <w:r>
        <w:rPr>
          <w:rFonts w:ascii="Times New Roman" w:eastAsia="仿宋" w:hAnsi="Times New Roman" w:cs="Times New Roman"/>
          <w:sz w:val="32"/>
          <w:szCs w:val="32"/>
          <w:lang w:eastAsia="zh-CN"/>
        </w:rPr>
        <w:t>2</w:t>
      </w:r>
      <w:r>
        <w:rPr>
          <w:rFonts w:ascii="Times New Roman" w:eastAsia="仿宋" w:hAnsi="Times New Roman" w:cs="Times New Roman" w:hint="eastAsia"/>
          <w:sz w:val="32"/>
          <w:szCs w:val="32"/>
          <w:lang w:eastAsia="zh-CN"/>
        </w:rPr>
        <w:t>）。</w:t>
      </w:r>
    </w:p>
    <w:p w14:paraId="2F22C500" w14:textId="77777777" w:rsidR="00DA7930" w:rsidRDefault="003F1C23">
      <w:pPr>
        <w:adjustRightInd w:val="0"/>
        <w:jc w:val="center"/>
        <w:rPr>
          <w:rFonts w:ascii="Times New Roman" w:eastAsia="仿宋" w:hAnsi="Times New Roman" w:cs="Times New Roman"/>
          <w:b/>
          <w:bCs/>
          <w:sz w:val="24"/>
          <w:szCs w:val="24"/>
          <w:lang w:eastAsia="zh-CN"/>
        </w:rPr>
      </w:pPr>
      <w:r>
        <w:rPr>
          <w:rFonts w:ascii="Times New Roman" w:eastAsia="仿宋" w:hAnsi="Times New Roman" w:cs="Times New Roman" w:hint="eastAsia"/>
          <w:b/>
          <w:bCs/>
          <w:sz w:val="24"/>
          <w:szCs w:val="24"/>
          <w:lang w:eastAsia="zh-CN"/>
        </w:rPr>
        <w:t>表</w:t>
      </w:r>
      <w:r>
        <w:rPr>
          <w:rFonts w:ascii="Times New Roman" w:eastAsia="仿宋" w:hAnsi="Times New Roman" w:cs="Times New Roman"/>
          <w:b/>
          <w:bCs/>
          <w:sz w:val="24"/>
          <w:szCs w:val="24"/>
          <w:lang w:eastAsia="zh-CN"/>
        </w:rPr>
        <w:t>2-2  XX</w:t>
      </w:r>
      <w:r>
        <w:rPr>
          <w:rFonts w:ascii="Times New Roman" w:eastAsia="仿宋" w:hAnsi="Times New Roman" w:cs="Times New Roman" w:hint="eastAsia"/>
          <w:b/>
          <w:bCs/>
          <w:sz w:val="24"/>
          <w:szCs w:val="24"/>
          <w:lang w:eastAsia="zh-CN"/>
        </w:rPr>
        <w:t>公司涉</w:t>
      </w:r>
      <w:r>
        <w:rPr>
          <w:rFonts w:ascii="Times New Roman" w:eastAsia="仿宋" w:hAnsi="Times New Roman" w:cs="Times New Roman"/>
          <w:b/>
          <w:bCs/>
          <w:sz w:val="24"/>
          <w:szCs w:val="24"/>
          <w:lang w:eastAsia="zh-CN"/>
        </w:rPr>
        <w:t>VOCs</w:t>
      </w:r>
      <w:r>
        <w:rPr>
          <w:rFonts w:ascii="Times New Roman" w:eastAsia="仿宋" w:hAnsi="Times New Roman" w:cs="Times New Roman" w:hint="eastAsia"/>
          <w:b/>
          <w:bCs/>
          <w:sz w:val="24"/>
          <w:szCs w:val="24"/>
          <w:lang w:eastAsia="zh-CN"/>
        </w:rPr>
        <w:t>原辅材料及主要</w:t>
      </w:r>
      <w:r>
        <w:rPr>
          <w:rFonts w:ascii="Times New Roman" w:eastAsia="仿宋" w:hAnsi="Times New Roman" w:cs="Times New Roman"/>
          <w:b/>
          <w:bCs/>
          <w:sz w:val="24"/>
          <w:szCs w:val="24"/>
          <w:lang w:eastAsia="zh-CN"/>
        </w:rPr>
        <w:t>VOCs</w:t>
      </w:r>
      <w:r>
        <w:rPr>
          <w:rFonts w:ascii="Times New Roman" w:eastAsia="仿宋" w:hAnsi="Times New Roman" w:cs="Times New Roman" w:hint="eastAsia"/>
          <w:b/>
          <w:bCs/>
          <w:sz w:val="24"/>
          <w:szCs w:val="24"/>
          <w:lang w:eastAsia="zh-CN"/>
        </w:rPr>
        <w:t>种类及含量一览表（含示例）</w:t>
      </w:r>
    </w:p>
    <w:tbl>
      <w:tblPr>
        <w:tblStyle w:val="ac"/>
        <w:tblW w:w="8291" w:type="dxa"/>
        <w:tblLayout w:type="fixed"/>
        <w:tblLook w:val="04A0" w:firstRow="1" w:lastRow="0" w:firstColumn="1" w:lastColumn="0" w:noHBand="0" w:noVBand="1"/>
      </w:tblPr>
      <w:tblGrid>
        <w:gridCol w:w="397"/>
        <w:gridCol w:w="721"/>
        <w:gridCol w:w="838"/>
        <w:gridCol w:w="812"/>
        <w:gridCol w:w="884"/>
        <w:gridCol w:w="628"/>
        <w:gridCol w:w="655"/>
        <w:gridCol w:w="565"/>
        <w:gridCol w:w="397"/>
        <w:gridCol w:w="687"/>
        <w:gridCol w:w="792"/>
        <w:gridCol w:w="915"/>
      </w:tblGrid>
      <w:tr w:rsidR="00DA7930" w14:paraId="0DB6F6B3" w14:textId="77777777">
        <w:trPr>
          <w:trHeight w:val="397"/>
        </w:trPr>
        <w:tc>
          <w:tcPr>
            <w:tcW w:w="397" w:type="dxa"/>
            <w:vMerge w:val="restart"/>
            <w:vAlign w:val="center"/>
          </w:tcPr>
          <w:p w14:paraId="63EC67D7"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序号</w:t>
            </w:r>
          </w:p>
        </w:tc>
        <w:tc>
          <w:tcPr>
            <w:tcW w:w="721" w:type="dxa"/>
            <w:vMerge w:val="restart"/>
            <w:vAlign w:val="center"/>
          </w:tcPr>
          <w:p w14:paraId="7F5890F2"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原辅材料名称</w:t>
            </w:r>
          </w:p>
        </w:tc>
        <w:tc>
          <w:tcPr>
            <w:tcW w:w="838" w:type="dxa"/>
            <w:vMerge w:val="restart"/>
            <w:vAlign w:val="center"/>
          </w:tcPr>
          <w:p w14:paraId="03BD9F0F"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原辅材料密度</w:t>
            </w:r>
          </w:p>
          <w:p w14:paraId="1C8BC1C4"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w:t>
            </w:r>
            <w:r>
              <w:rPr>
                <w:rFonts w:ascii="宋体" w:eastAsia="宋体" w:hAnsi="宋体" w:cs="宋体" w:hint="eastAsia"/>
                <w:b/>
                <w:bCs/>
                <w:sz w:val="18"/>
                <w:szCs w:val="18"/>
                <w:lang w:eastAsia="zh-CN"/>
              </w:rPr>
              <w:t>g/L</w:t>
            </w:r>
            <w:r>
              <w:rPr>
                <w:rFonts w:ascii="宋体" w:eastAsia="宋体" w:hAnsi="宋体" w:cs="宋体" w:hint="eastAsia"/>
                <w:b/>
                <w:bCs/>
                <w:sz w:val="18"/>
                <w:szCs w:val="18"/>
                <w:lang w:eastAsia="zh-CN"/>
              </w:rPr>
              <w:t>）</w:t>
            </w:r>
          </w:p>
        </w:tc>
        <w:tc>
          <w:tcPr>
            <w:tcW w:w="812" w:type="dxa"/>
            <w:vMerge w:val="restart"/>
            <w:vAlign w:val="center"/>
          </w:tcPr>
          <w:p w14:paraId="38954256"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原辅材料</w:t>
            </w:r>
            <w:r>
              <w:rPr>
                <w:rFonts w:ascii="宋体" w:eastAsia="宋体" w:hAnsi="宋体" w:cs="宋体" w:hint="eastAsia"/>
                <w:b/>
                <w:bCs/>
                <w:sz w:val="18"/>
                <w:szCs w:val="18"/>
                <w:lang w:eastAsia="zh-CN"/>
              </w:rPr>
              <w:t>VOCs</w:t>
            </w:r>
            <w:r>
              <w:rPr>
                <w:rFonts w:ascii="宋体" w:eastAsia="宋体" w:hAnsi="宋体" w:cs="宋体" w:hint="eastAsia"/>
                <w:b/>
                <w:bCs/>
                <w:sz w:val="18"/>
                <w:szCs w:val="18"/>
                <w:lang w:eastAsia="zh-CN"/>
              </w:rPr>
              <w:t>含量</w:t>
            </w:r>
          </w:p>
        </w:tc>
        <w:tc>
          <w:tcPr>
            <w:tcW w:w="884" w:type="dxa"/>
            <w:vMerge w:val="restart"/>
            <w:vAlign w:val="center"/>
          </w:tcPr>
          <w:p w14:paraId="511EB7AE"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原辅材料</w:t>
            </w:r>
            <w:r>
              <w:rPr>
                <w:rFonts w:ascii="宋体" w:eastAsia="宋体" w:hAnsi="宋体" w:cs="宋体" w:hint="eastAsia"/>
                <w:b/>
                <w:bCs/>
                <w:sz w:val="18"/>
                <w:szCs w:val="18"/>
                <w:lang w:eastAsia="zh-CN"/>
              </w:rPr>
              <w:t>VOCs</w:t>
            </w:r>
            <w:r>
              <w:rPr>
                <w:rFonts w:ascii="宋体" w:eastAsia="宋体" w:hAnsi="宋体" w:cs="宋体" w:hint="eastAsia"/>
                <w:b/>
                <w:bCs/>
                <w:sz w:val="18"/>
                <w:szCs w:val="18"/>
                <w:lang w:eastAsia="zh-CN"/>
              </w:rPr>
              <w:t>含量计量单位</w:t>
            </w:r>
            <w:r>
              <w:rPr>
                <w:rFonts w:ascii="宋体" w:eastAsia="宋体" w:hAnsi="宋体" w:cs="宋体" w:hint="eastAsia"/>
                <w:b/>
                <w:bCs/>
                <w:sz w:val="18"/>
                <w:szCs w:val="18"/>
                <w:vertAlign w:val="superscript"/>
                <w:lang w:eastAsia="zh-CN"/>
              </w:rPr>
              <w:t>1</w:t>
            </w:r>
          </w:p>
        </w:tc>
        <w:tc>
          <w:tcPr>
            <w:tcW w:w="628" w:type="dxa"/>
            <w:vMerge w:val="restart"/>
            <w:vAlign w:val="center"/>
          </w:tcPr>
          <w:p w14:paraId="22797145"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设计年最大使用量</w:t>
            </w:r>
          </w:p>
        </w:tc>
        <w:tc>
          <w:tcPr>
            <w:tcW w:w="655" w:type="dxa"/>
            <w:vMerge w:val="restart"/>
            <w:vAlign w:val="center"/>
          </w:tcPr>
          <w:p w14:paraId="27FB1C7D"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上一自然年使用量</w:t>
            </w:r>
          </w:p>
        </w:tc>
        <w:tc>
          <w:tcPr>
            <w:tcW w:w="565" w:type="dxa"/>
            <w:vMerge w:val="restart"/>
            <w:vAlign w:val="center"/>
          </w:tcPr>
          <w:p w14:paraId="6780B8A1"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计量单位</w:t>
            </w:r>
          </w:p>
        </w:tc>
        <w:tc>
          <w:tcPr>
            <w:tcW w:w="2791" w:type="dxa"/>
            <w:gridSpan w:val="4"/>
            <w:vAlign w:val="center"/>
          </w:tcPr>
          <w:p w14:paraId="5037F4CB"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原辅材料含</w:t>
            </w:r>
            <w:r>
              <w:rPr>
                <w:rFonts w:ascii="宋体" w:eastAsia="宋体" w:hAnsi="宋体" w:cs="宋体" w:hint="eastAsia"/>
                <w:b/>
                <w:bCs/>
                <w:sz w:val="18"/>
                <w:szCs w:val="18"/>
                <w:lang w:eastAsia="zh-CN"/>
              </w:rPr>
              <w:t>VOCs</w:t>
            </w:r>
            <w:r>
              <w:rPr>
                <w:rFonts w:ascii="宋体" w:eastAsia="宋体" w:hAnsi="宋体" w:cs="宋体" w:hint="eastAsia"/>
                <w:b/>
                <w:bCs/>
                <w:sz w:val="18"/>
                <w:szCs w:val="18"/>
                <w:lang w:eastAsia="zh-CN"/>
              </w:rPr>
              <w:t>种类及质量占比</w:t>
            </w:r>
          </w:p>
        </w:tc>
      </w:tr>
      <w:tr w:rsidR="00DA7930" w14:paraId="523CF817" w14:textId="77777777">
        <w:trPr>
          <w:trHeight w:val="397"/>
        </w:trPr>
        <w:tc>
          <w:tcPr>
            <w:tcW w:w="397" w:type="dxa"/>
            <w:vMerge/>
            <w:vAlign w:val="center"/>
          </w:tcPr>
          <w:p w14:paraId="3F22FA88" w14:textId="77777777" w:rsidR="00DA7930" w:rsidRDefault="00DA7930">
            <w:pPr>
              <w:adjustRightInd w:val="0"/>
              <w:jc w:val="center"/>
              <w:rPr>
                <w:rFonts w:ascii="宋体" w:eastAsia="宋体" w:hAnsi="宋体" w:cs="宋体"/>
                <w:b/>
                <w:bCs/>
                <w:sz w:val="18"/>
                <w:szCs w:val="18"/>
                <w:lang w:eastAsia="zh-CN"/>
              </w:rPr>
            </w:pPr>
          </w:p>
        </w:tc>
        <w:tc>
          <w:tcPr>
            <w:tcW w:w="721" w:type="dxa"/>
            <w:vMerge/>
            <w:vAlign w:val="center"/>
          </w:tcPr>
          <w:p w14:paraId="3BF21484" w14:textId="77777777" w:rsidR="00DA7930" w:rsidRDefault="00DA7930">
            <w:pPr>
              <w:adjustRightInd w:val="0"/>
              <w:jc w:val="center"/>
              <w:rPr>
                <w:rFonts w:ascii="宋体" w:eastAsia="宋体" w:hAnsi="宋体" w:cs="宋体"/>
                <w:b/>
                <w:bCs/>
                <w:sz w:val="18"/>
                <w:szCs w:val="18"/>
                <w:lang w:eastAsia="zh-CN"/>
              </w:rPr>
            </w:pPr>
          </w:p>
        </w:tc>
        <w:tc>
          <w:tcPr>
            <w:tcW w:w="838" w:type="dxa"/>
            <w:vMerge/>
          </w:tcPr>
          <w:p w14:paraId="5109CF03" w14:textId="77777777" w:rsidR="00DA7930" w:rsidRDefault="00DA7930">
            <w:pPr>
              <w:adjustRightInd w:val="0"/>
              <w:jc w:val="center"/>
              <w:rPr>
                <w:rFonts w:ascii="宋体" w:eastAsia="宋体" w:hAnsi="宋体" w:cs="宋体"/>
                <w:b/>
                <w:bCs/>
                <w:sz w:val="18"/>
                <w:szCs w:val="18"/>
                <w:lang w:eastAsia="zh-CN"/>
              </w:rPr>
            </w:pPr>
          </w:p>
        </w:tc>
        <w:tc>
          <w:tcPr>
            <w:tcW w:w="812" w:type="dxa"/>
            <w:vMerge/>
          </w:tcPr>
          <w:p w14:paraId="005795BD" w14:textId="77777777" w:rsidR="00DA7930" w:rsidRDefault="00DA7930">
            <w:pPr>
              <w:adjustRightInd w:val="0"/>
              <w:jc w:val="center"/>
              <w:rPr>
                <w:rFonts w:ascii="宋体" w:eastAsia="宋体" w:hAnsi="宋体" w:cs="宋体"/>
                <w:b/>
                <w:bCs/>
                <w:sz w:val="18"/>
                <w:szCs w:val="18"/>
                <w:lang w:eastAsia="zh-CN"/>
              </w:rPr>
            </w:pPr>
          </w:p>
        </w:tc>
        <w:tc>
          <w:tcPr>
            <w:tcW w:w="884" w:type="dxa"/>
            <w:vMerge/>
          </w:tcPr>
          <w:p w14:paraId="3B181980" w14:textId="77777777" w:rsidR="00DA7930" w:rsidRDefault="00DA7930">
            <w:pPr>
              <w:adjustRightInd w:val="0"/>
              <w:jc w:val="center"/>
              <w:rPr>
                <w:rFonts w:ascii="宋体" w:eastAsia="宋体" w:hAnsi="宋体" w:cs="宋体"/>
                <w:b/>
                <w:bCs/>
                <w:sz w:val="18"/>
                <w:szCs w:val="18"/>
                <w:lang w:eastAsia="zh-CN"/>
              </w:rPr>
            </w:pPr>
          </w:p>
        </w:tc>
        <w:tc>
          <w:tcPr>
            <w:tcW w:w="628" w:type="dxa"/>
            <w:vMerge/>
            <w:vAlign w:val="center"/>
          </w:tcPr>
          <w:p w14:paraId="269712ED" w14:textId="77777777" w:rsidR="00DA7930" w:rsidRDefault="00DA7930">
            <w:pPr>
              <w:adjustRightInd w:val="0"/>
              <w:jc w:val="center"/>
              <w:rPr>
                <w:rFonts w:ascii="宋体" w:eastAsia="宋体" w:hAnsi="宋体" w:cs="宋体"/>
                <w:b/>
                <w:bCs/>
                <w:sz w:val="18"/>
                <w:szCs w:val="18"/>
                <w:lang w:eastAsia="zh-CN"/>
              </w:rPr>
            </w:pPr>
          </w:p>
        </w:tc>
        <w:tc>
          <w:tcPr>
            <w:tcW w:w="655" w:type="dxa"/>
            <w:vMerge/>
            <w:vAlign w:val="center"/>
          </w:tcPr>
          <w:p w14:paraId="0CBDE4A5" w14:textId="77777777" w:rsidR="00DA7930" w:rsidRDefault="00DA7930">
            <w:pPr>
              <w:adjustRightInd w:val="0"/>
              <w:jc w:val="center"/>
              <w:rPr>
                <w:rFonts w:ascii="宋体" w:eastAsia="宋体" w:hAnsi="宋体" w:cs="宋体"/>
                <w:b/>
                <w:bCs/>
                <w:sz w:val="18"/>
                <w:szCs w:val="18"/>
                <w:lang w:eastAsia="zh-CN"/>
              </w:rPr>
            </w:pPr>
          </w:p>
        </w:tc>
        <w:tc>
          <w:tcPr>
            <w:tcW w:w="565" w:type="dxa"/>
            <w:vMerge/>
            <w:vAlign w:val="center"/>
          </w:tcPr>
          <w:p w14:paraId="6BF9398C" w14:textId="77777777" w:rsidR="00DA7930" w:rsidRDefault="00DA7930">
            <w:pPr>
              <w:adjustRightInd w:val="0"/>
              <w:jc w:val="center"/>
              <w:rPr>
                <w:rFonts w:ascii="宋体" w:eastAsia="宋体" w:hAnsi="宋体" w:cs="宋体"/>
                <w:b/>
                <w:bCs/>
                <w:sz w:val="18"/>
                <w:szCs w:val="18"/>
                <w:lang w:eastAsia="zh-CN"/>
              </w:rPr>
            </w:pPr>
          </w:p>
        </w:tc>
        <w:tc>
          <w:tcPr>
            <w:tcW w:w="397" w:type="dxa"/>
            <w:vAlign w:val="center"/>
          </w:tcPr>
          <w:p w14:paraId="5321A51F"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序号</w:t>
            </w:r>
          </w:p>
        </w:tc>
        <w:tc>
          <w:tcPr>
            <w:tcW w:w="687" w:type="dxa"/>
            <w:vAlign w:val="center"/>
          </w:tcPr>
          <w:p w14:paraId="4CC87A71"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VOCs</w:t>
            </w:r>
            <w:r>
              <w:rPr>
                <w:rFonts w:ascii="宋体" w:eastAsia="宋体" w:hAnsi="宋体" w:cs="宋体" w:hint="eastAsia"/>
                <w:b/>
                <w:bCs/>
                <w:sz w:val="18"/>
                <w:szCs w:val="18"/>
                <w:lang w:eastAsia="zh-CN"/>
              </w:rPr>
              <w:t>名称</w:t>
            </w:r>
          </w:p>
        </w:tc>
        <w:tc>
          <w:tcPr>
            <w:tcW w:w="792" w:type="dxa"/>
            <w:vAlign w:val="center"/>
          </w:tcPr>
          <w:p w14:paraId="420E1545"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质量占比（</w:t>
            </w:r>
            <w:r>
              <w:rPr>
                <w:rFonts w:ascii="宋体" w:eastAsia="宋体" w:hAnsi="宋体" w:cs="宋体" w:hint="eastAsia"/>
                <w:b/>
                <w:bCs/>
                <w:sz w:val="18"/>
                <w:szCs w:val="18"/>
                <w:lang w:eastAsia="zh-CN"/>
              </w:rPr>
              <w:t>%</w:t>
            </w:r>
            <w:r>
              <w:rPr>
                <w:rFonts w:ascii="宋体" w:eastAsia="宋体" w:hAnsi="宋体" w:cs="宋体" w:hint="eastAsia"/>
                <w:b/>
                <w:bCs/>
                <w:sz w:val="18"/>
                <w:szCs w:val="18"/>
                <w:lang w:eastAsia="zh-CN"/>
              </w:rPr>
              <w:t>）</w:t>
            </w:r>
          </w:p>
        </w:tc>
        <w:tc>
          <w:tcPr>
            <w:tcW w:w="915" w:type="dxa"/>
          </w:tcPr>
          <w:p w14:paraId="3152D833" w14:textId="77777777" w:rsidR="00DA7930" w:rsidRDefault="003F1C23">
            <w:pPr>
              <w:adjustRightInd w:val="0"/>
              <w:jc w:val="center"/>
              <w:rPr>
                <w:rFonts w:ascii="宋体" w:eastAsia="宋体" w:hAnsi="宋体" w:cs="宋体"/>
                <w:b/>
                <w:bCs/>
                <w:sz w:val="18"/>
                <w:szCs w:val="18"/>
                <w:lang w:eastAsia="zh-CN"/>
              </w:rPr>
            </w:pPr>
            <w:r>
              <w:rPr>
                <w:rFonts w:ascii="宋体" w:eastAsia="宋体" w:hAnsi="宋体" w:cs="宋体" w:hint="eastAsia"/>
                <w:b/>
                <w:bCs/>
                <w:sz w:val="18"/>
                <w:szCs w:val="18"/>
                <w:lang w:eastAsia="zh-CN"/>
              </w:rPr>
              <w:t>是否属于特征</w:t>
            </w:r>
            <w:r>
              <w:rPr>
                <w:rFonts w:ascii="宋体" w:eastAsia="宋体" w:hAnsi="宋体" w:cs="宋体" w:hint="eastAsia"/>
                <w:b/>
                <w:bCs/>
                <w:sz w:val="18"/>
                <w:szCs w:val="18"/>
                <w:lang w:eastAsia="zh-CN"/>
              </w:rPr>
              <w:t>VOCs</w:t>
            </w:r>
            <w:r>
              <w:rPr>
                <w:rFonts w:ascii="宋体" w:eastAsia="宋体" w:hAnsi="宋体" w:cs="宋体" w:hint="eastAsia"/>
                <w:b/>
                <w:bCs/>
                <w:sz w:val="18"/>
                <w:szCs w:val="18"/>
                <w:vertAlign w:val="superscript"/>
                <w:lang w:eastAsia="zh-CN"/>
              </w:rPr>
              <w:t>2</w:t>
            </w:r>
          </w:p>
        </w:tc>
      </w:tr>
      <w:tr w:rsidR="00DA7930" w14:paraId="73A75F64" w14:textId="77777777">
        <w:tc>
          <w:tcPr>
            <w:tcW w:w="397" w:type="dxa"/>
            <w:vMerge w:val="restart"/>
            <w:vAlign w:val="center"/>
          </w:tcPr>
          <w:p w14:paraId="080662D9"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1</w:t>
            </w:r>
          </w:p>
        </w:tc>
        <w:tc>
          <w:tcPr>
            <w:tcW w:w="721" w:type="dxa"/>
            <w:vMerge w:val="restart"/>
            <w:vAlign w:val="center"/>
          </w:tcPr>
          <w:p w14:paraId="780AE629"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XX</w:t>
            </w:r>
            <w:r>
              <w:rPr>
                <w:rFonts w:ascii="宋体" w:eastAsia="宋体" w:hAnsi="宋体" w:cs="宋体" w:hint="eastAsia"/>
                <w:sz w:val="18"/>
                <w:szCs w:val="18"/>
                <w:lang w:eastAsia="zh-CN"/>
              </w:rPr>
              <w:t>胶</w:t>
            </w:r>
          </w:p>
        </w:tc>
        <w:tc>
          <w:tcPr>
            <w:tcW w:w="838" w:type="dxa"/>
            <w:vAlign w:val="center"/>
          </w:tcPr>
          <w:p w14:paraId="552CB019" w14:textId="77777777" w:rsidR="00DA7930" w:rsidRDefault="00DA7930">
            <w:pPr>
              <w:adjustRightInd w:val="0"/>
              <w:jc w:val="center"/>
              <w:rPr>
                <w:rFonts w:ascii="宋体" w:eastAsia="宋体" w:hAnsi="宋体" w:cs="宋体"/>
                <w:sz w:val="18"/>
                <w:szCs w:val="18"/>
                <w:lang w:eastAsia="zh-CN"/>
              </w:rPr>
            </w:pPr>
          </w:p>
        </w:tc>
        <w:tc>
          <w:tcPr>
            <w:tcW w:w="812" w:type="dxa"/>
            <w:vMerge w:val="restart"/>
            <w:vAlign w:val="center"/>
          </w:tcPr>
          <w:p w14:paraId="2E6C9D01"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300</w:t>
            </w:r>
          </w:p>
        </w:tc>
        <w:tc>
          <w:tcPr>
            <w:tcW w:w="884" w:type="dxa"/>
            <w:vMerge w:val="restart"/>
            <w:vAlign w:val="center"/>
          </w:tcPr>
          <w:p w14:paraId="17CFF4C0"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g/L</w:t>
            </w:r>
          </w:p>
        </w:tc>
        <w:tc>
          <w:tcPr>
            <w:tcW w:w="628" w:type="dxa"/>
            <w:vMerge w:val="restart"/>
            <w:vAlign w:val="center"/>
          </w:tcPr>
          <w:p w14:paraId="1FED24DF"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5</w:t>
            </w:r>
          </w:p>
        </w:tc>
        <w:tc>
          <w:tcPr>
            <w:tcW w:w="655" w:type="dxa"/>
            <w:vMerge w:val="restart"/>
            <w:vAlign w:val="center"/>
          </w:tcPr>
          <w:p w14:paraId="67AC3E8C"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3</w:t>
            </w:r>
          </w:p>
        </w:tc>
        <w:tc>
          <w:tcPr>
            <w:tcW w:w="565" w:type="dxa"/>
            <w:vMerge w:val="restart"/>
            <w:vAlign w:val="center"/>
          </w:tcPr>
          <w:p w14:paraId="55E88242"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吨</w:t>
            </w:r>
          </w:p>
        </w:tc>
        <w:tc>
          <w:tcPr>
            <w:tcW w:w="397" w:type="dxa"/>
          </w:tcPr>
          <w:p w14:paraId="53DA126A"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1</w:t>
            </w:r>
          </w:p>
        </w:tc>
        <w:tc>
          <w:tcPr>
            <w:tcW w:w="687" w:type="dxa"/>
          </w:tcPr>
          <w:p w14:paraId="700150AF" w14:textId="77777777" w:rsidR="00DA7930" w:rsidRDefault="003F1C23">
            <w:pPr>
              <w:adjustRightInd w:val="0"/>
              <w:jc w:val="left"/>
              <w:rPr>
                <w:rFonts w:ascii="宋体" w:eastAsia="宋体" w:hAnsi="宋体" w:cs="宋体"/>
                <w:sz w:val="18"/>
                <w:szCs w:val="18"/>
                <w:lang w:eastAsia="zh-CN"/>
              </w:rPr>
            </w:pPr>
            <w:r>
              <w:rPr>
                <w:rFonts w:ascii="宋体" w:eastAsia="宋体" w:hAnsi="宋体" w:cs="宋体" w:hint="eastAsia"/>
                <w:sz w:val="18"/>
                <w:szCs w:val="18"/>
                <w:lang w:eastAsia="zh-CN"/>
              </w:rPr>
              <w:t>乙酸乙酯</w:t>
            </w:r>
          </w:p>
        </w:tc>
        <w:tc>
          <w:tcPr>
            <w:tcW w:w="792" w:type="dxa"/>
          </w:tcPr>
          <w:p w14:paraId="7D814427" w14:textId="77777777" w:rsidR="00DA7930" w:rsidRDefault="003F1C23">
            <w:pPr>
              <w:adjustRightInd w:val="0"/>
              <w:rPr>
                <w:rFonts w:ascii="宋体" w:eastAsia="宋体" w:hAnsi="宋体" w:cs="宋体"/>
                <w:sz w:val="18"/>
                <w:szCs w:val="18"/>
                <w:lang w:eastAsia="zh-CN"/>
              </w:rPr>
            </w:pPr>
            <w:r>
              <w:rPr>
                <w:rFonts w:ascii="宋体" w:eastAsia="宋体" w:hAnsi="宋体" w:cs="宋体" w:hint="eastAsia"/>
                <w:sz w:val="18"/>
                <w:szCs w:val="18"/>
                <w:lang w:eastAsia="zh-CN"/>
              </w:rPr>
              <w:t>30</w:t>
            </w:r>
          </w:p>
        </w:tc>
        <w:tc>
          <w:tcPr>
            <w:tcW w:w="915" w:type="dxa"/>
          </w:tcPr>
          <w:p w14:paraId="632092AA" w14:textId="77777777" w:rsidR="00DA7930" w:rsidRDefault="003F1C23">
            <w:pPr>
              <w:adjustRightInd w:val="0"/>
              <w:rPr>
                <w:rFonts w:ascii="宋体" w:eastAsia="宋体" w:hAnsi="宋体" w:cs="宋体"/>
                <w:sz w:val="18"/>
                <w:szCs w:val="18"/>
                <w:lang w:eastAsia="zh-CN"/>
              </w:rPr>
            </w:pPr>
            <w:r>
              <w:rPr>
                <w:rFonts w:ascii="宋体" w:eastAsia="宋体" w:hAnsi="宋体" w:cs="宋体" w:hint="eastAsia"/>
                <w:sz w:val="18"/>
                <w:szCs w:val="18"/>
                <w:lang w:eastAsia="zh-CN"/>
              </w:rPr>
              <w:t>×</w:t>
            </w:r>
          </w:p>
        </w:tc>
      </w:tr>
      <w:tr w:rsidR="00DA7930" w14:paraId="58768D11" w14:textId="77777777">
        <w:tc>
          <w:tcPr>
            <w:tcW w:w="397" w:type="dxa"/>
            <w:vMerge/>
            <w:vAlign w:val="center"/>
          </w:tcPr>
          <w:p w14:paraId="77038526" w14:textId="77777777" w:rsidR="00DA7930" w:rsidRDefault="00DA7930">
            <w:pPr>
              <w:adjustRightInd w:val="0"/>
              <w:jc w:val="center"/>
              <w:rPr>
                <w:rFonts w:ascii="宋体" w:eastAsia="宋体" w:hAnsi="宋体" w:cs="宋体"/>
                <w:sz w:val="18"/>
                <w:szCs w:val="18"/>
                <w:lang w:eastAsia="zh-CN"/>
              </w:rPr>
            </w:pPr>
          </w:p>
        </w:tc>
        <w:tc>
          <w:tcPr>
            <w:tcW w:w="721" w:type="dxa"/>
            <w:vMerge/>
            <w:vAlign w:val="center"/>
          </w:tcPr>
          <w:p w14:paraId="5D17EC87" w14:textId="77777777" w:rsidR="00DA7930" w:rsidRDefault="00DA7930">
            <w:pPr>
              <w:adjustRightInd w:val="0"/>
              <w:jc w:val="center"/>
              <w:rPr>
                <w:rFonts w:ascii="宋体" w:eastAsia="宋体" w:hAnsi="宋体" w:cs="宋体"/>
                <w:sz w:val="18"/>
                <w:szCs w:val="18"/>
                <w:lang w:eastAsia="zh-CN"/>
              </w:rPr>
            </w:pPr>
          </w:p>
        </w:tc>
        <w:tc>
          <w:tcPr>
            <w:tcW w:w="838" w:type="dxa"/>
          </w:tcPr>
          <w:p w14:paraId="79D9DC45" w14:textId="77777777" w:rsidR="00DA7930" w:rsidRDefault="00DA7930">
            <w:pPr>
              <w:adjustRightInd w:val="0"/>
              <w:jc w:val="center"/>
              <w:rPr>
                <w:rFonts w:ascii="宋体" w:eastAsia="宋体" w:hAnsi="宋体" w:cs="宋体"/>
                <w:sz w:val="18"/>
                <w:szCs w:val="18"/>
                <w:lang w:eastAsia="zh-CN"/>
              </w:rPr>
            </w:pPr>
          </w:p>
        </w:tc>
        <w:tc>
          <w:tcPr>
            <w:tcW w:w="812" w:type="dxa"/>
            <w:vMerge/>
          </w:tcPr>
          <w:p w14:paraId="35E42C1E" w14:textId="77777777" w:rsidR="00DA7930" w:rsidRDefault="00DA7930">
            <w:pPr>
              <w:adjustRightInd w:val="0"/>
              <w:jc w:val="center"/>
              <w:rPr>
                <w:rFonts w:ascii="宋体" w:eastAsia="宋体" w:hAnsi="宋体" w:cs="宋体"/>
                <w:sz w:val="18"/>
                <w:szCs w:val="18"/>
                <w:lang w:eastAsia="zh-CN"/>
              </w:rPr>
            </w:pPr>
          </w:p>
        </w:tc>
        <w:tc>
          <w:tcPr>
            <w:tcW w:w="884" w:type="dxa"/>
            <w:vMerge/>
          </w:tcPr>
          <w:p w14:paraId="0D7D47DA" w14:textId="77777777" w:rsidR="00DA7930" w:rsidRDefault="00DA7930">
            <w:pPr>
              <w:adjustRightInd w:val="0"/>
              <w:jc w:val="center"/>
              <w:rPr>
                <w:rFonts w:ascii="宋体" w:eastAsia="宋体" w:hAnsi="宋体" w:cs="宋体"/>
                <w:sz w:val="18"/>
                <w:szCs w:val="18"/>
                <w:lang w:eastAsia="zh-CN"/>
              </w:rPr>
            </w:pPr>
          </w:p>
        </w:tc>
        <w:tc>
          <w:tcPr>
            <w:tcW w:w="628" w:type="dxa"/>
            <w:vMerge/>
            <w:vAlign w:val="center"/>
          </w:tcPr>
          <w:p w14:paraId="1A3A3E94" w14:textId="77777777" w:rsidR="00DA7930" w:rsidRDefault="00DA7930">
            <w:pPr>
              <w:adjustRightInd w:val="0"/>
              <w:jc w:val="center"/>
              <w:rPr>
                <w:rFonts w:ascii="宋体" w:eastAsia="宋体" w:hAnsi="宋体" w:cs="宋体"/>
                <w:sz w:val="18"/>
                <w:szCs w:val="18"/>
                <w:lang w:eastAsia="zh-CN"/>
              </w:rPr>
            </w:pPr>
          </w:p>
        </w:tc>
        <w:tc>
          <w:tcPr>
            <w:tcW w:w="655" w:type="dxa"/>
            <w:vMerge/>
            <w:vAlign w:val="center"/>
          </w:tcPr>
          <w:p w14:paraId="477F7913" w14:textId="77777777" w:rsidR="00DA7930" w:rsidRDefault="00DA7930">
            <w:pPr>
              <w:adjustRightInd w:val="0"/>
              <w:jc w:val="center"/>
              <w:rPr>
                <w:rFonts w:ascii="宋体" w:eastAsia="宋体" w:hAnsi="宋体" w:cs="宋体"/>
                <w:sz w:val="18"/>
                <w:szCs w:val="18"/>
                <w:lang w:eastAsia="zh-CN"/>
              </w:rPr>
            </w:pPr>
          </w:p>
        </w:tc>
        <w:tc>
          <w:tcPr>
            <w:tcW w:w="565" w:type="dxa"/>
            <w:vMerge/>
            <w:vAlign w:val="center"/>
          </w:tcPr>
          <w:p w14:paraId="0054A86C" w14:textId="77777777" w:rsidR="00DA7930" w:rsidRDefault="00DA7930">
            <w:pPr>
              <w:adjustRightInd w:val="0"/>
              <w:jc w:val="center"/>
              <w:rPr>
                <w:rFonts w:ascii="宋体" w:eastAsia="宋体" w:hAnsi="宋体" w:cs="宋体"/>
                <w:sz w:val="18"/>
                <w:szCs w:val="18"/>
                <w:lang w:eastAsia="zh-CN"/>
              </w:rPr>
            </w:pPr>
          </w:p>
        </w:tc>
        <w:tc>
          <w:tcPr>
            <w:tcW w:w="397" w:type="dxa"/>
          </w:tcPr>
          <w:p w14:paraId="4ACDD488"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2</w:t>
            </w:r>
          </w:p>
        </w:tc>
        <w:tc>
          <w:tcPr>
            <w:tcW w:w="687" w:type="dxa"/>
          </w:tcPr>
          <w:p w14:paraId="555F4012" w14:textId="77777777" w:rsidR="00DA7930" w:rsidRDefault="003F1C23">
            <w:pPr>
              <w:adjustRightInd w:val="0"/>
              <w:rPr>
                <w:rFonts w:ascii="宋体" w:eastAsia="宋体" w:hAnsi="宋体" w:cs="宋体"/>
                <w:sz w:val="18"/>
                <w:szCs w:val="18"/>
                <w:lang w:eastAsia="zh-CN"/>
              </w:rPr>
            </w:pPr>
            <w:r>
              <w:rPr>
                <w:rFonts w:ascii="宋体" w:eastAsia="宋体" w:hAnsi="宋体" w:cs="宋体" w:hint="eastAsia"/>
                <w:sz w:val="18"/>
                <w:szCs w:val="18"/>
                <w:lang w:eastAsia="zh-CN"/>
              </w:rPr>
              <w:t>....</w:t>
            </w:r>
          </w:p>
        </w:tc>
        <w:tc>
          <w:tcPr>
            <w:tcW w:w="792" w:type="dxa"/>
          </w:tcPr>
          <w:p w14:paraId="4229D286" w14:textId="77777777" w:rsidR="00DA7930" w:rsidRDefault="00DA7930">
            <w:pPr>
              <w:adjustRightInd w:val="0"/>
              <w:rPr>
                <w:rFonts w:ascii="宋体" w:eastAsia="宋体" w:hAnsi="宋体" w:cs="宋体"/>
                <w:sz w:val="18"/>
                <w:szCs w:val="18"/>
                <w:lang w:eastAsia="zh-CN"/>
              </w:rPr>
            </w:pPr>
          </w:p>
        </w:tc>
        <w:tc>
          <w:tcPr>
            <w:tcW w:w="915" w:type="dxa"/>
          </w:tcPr>
          <w:p w14:paraId="597E2C4E" w14:textId="77777777" w:rsidR="00DA7930" w:rsidRDefault="00DA7930">
            <w:pPr>
              <w:adjustRightInd w:val="0"/>
              <w:rPr>
                <w:rFonts w:ascii="宋体" w:eastAsia="宋体" w:hAnsi="宋体" w:cs="宋体"/>
                <w:sz w:val="18"/>
                <w:szCs w:val="18"/>
                <w:lang w:eastAsia="zh-CN"/>
              </w:rPr>
            </w:pPr>
          </w:p>
        </w:tc>
      </w:tr>
      <w:tr w:rsidR="00DA7930" w14:paraId="7058FA46" w14:textId="77777777">
        <w:tc>
          <w:tcPr>
            <w:tcW w:w="397" w:type="dxa"/>
            <w:vMerge/>
            <w:vAlign w:val="center"/>
          </w:tcPr>
          <w:p w14:paraId="570EB21F" w14:textId="77777777" w:rsidR="00DA7930" w:rsidRDefault="00DA7930">
            <w:pPr>
              <w:adjustRightInd w:val="0"/>
              <w:jc w:val="center"/>
              <w:rPr>
                <w:rFonts w:ascii="宋体" w:eastAsia="宋体" w:hAnsi="宋体" w:cs="宋体"/>
                <w:sz w:val="18"/>
                <w:szCs w:val="18"/>
                <w:lang w:eastAsia="zh-CN"/>
              </w:rPr>
            </w:pPr>
          </w:p>
        </w:tc>
        <w:tc>
          <w:tcPr>
            <w:tcW w:w="721" w:type="dxa"/>
            <w:vMerge/>
            <w:vAlign w:val="center"/>
          </w:tcPr>
          <w:p w14:paraId="69D42D25" w14:textId="77777777" w:rsidR="00DA7930" w:rsidRDefault="00DA7930">
            <w:pPr>
              <w:adjustRightInd w:val="0"/>
              <w:jc w:val="center"/>
              <w:rPr>
                <w:rFonts w:ascii="宋体" w:eastAsia="宋体" w:hAnsi="宋体" w:cs="宋体"/>
                <w:sz w:val="18"/>
                <w:szCs w:val="18"/>
                <w:lang w:eastAsia="zh-CN"/>
              </w:rPr>
            </w:pPr>
          </w:p>
        </w:tc>
        <w:tc>
          <w:tcPr>
            <w:tcW w:w="838" w:type="dxa"/>
          </w:tcPr>
          <w:p w14:paraId="0BD4D523" w14:textId="77777777" w:rsidR="00DA7930" w:rsidRDefault="00DA7930">
            <w:pPr>
              <w:adjustRightInd w:val="0"/>
              <w:jc w:val="center"/>
              <w:rPr>
                <w:rFonts w:ascii="宋体" w:eastAsia="宋体" w:hAnsi="宋体" w:cs="宋体"/>
                <w:sz w:val="18"/>
                <w:szCs w:val="18"/>
                <w:lang w:eastAsia="zh-CN"/>
              </w:rPr>
            </w:pPr>
          </w:p>
        </w:tc>
        <w:tc>
          <w:tcPr>
            <w:tcW w:w="812" w:type="dxa"/>
            <w:vMerge/>
          </w:tcPr>
          <w:p w14:paraId="7F015A61" w14:textId="77777777" w:rsidR="00DA7930" w:rsidRDefault="00DA7930">
            <w:pPr>
              <w:adjustRightInd w:val="0"/>
              <w:jc w:val="center"/>
              <w:rPr>
                <w:rFonts w:ascii="宋体" w:eastAsia="宋体" w:hAnsi="宋体" w:cs="宋体"/>
                <w:sz w:val="18"/>
                <w:szCs w:val="18"/>
                <w:lang w:eastAsia="zh-CN"/>
              </w:rPr>
            </w:pPr>
          </w:p>
        </w:tc>
        <w:tc>
          <w:tcPr>
            <w:tcW w:w="884" w:type="dxa"/>
            <w:vMerge/>
          </w:tcPr>
          <w:p w14:paraId="71F5440E" w14:textId="77777777" w:rsidR="00DA7930" w:rsidRDefault="00DA7930">
            <w:pPr>
              <w:adjustRightInd w:val="0"/>
              <w:jc w:val="center"/>
              <w:rPr>
                <w:rFonts w:ascii="宋体" w:eastAsia="宋体" w:hAnsi="宋体" w:cs="宋体"/>
                <w:sz w:val="18"/>
                <w:szCs w:val="18"/>
                <w:lang w:eastAsia="zh-CN"/>
              </w:rPr>
            </w:pPr>
          </w:p>
        </w:tc>
        <w:tc>
          <w:tcPr>
            <w:tcW w:w="628" w:type="dxa"/>
            <w:vMerge/>
            <w:vAlign w:val="center"/>
          </w:tcPr>
          <w:p w14:paraId="6940C0FF" w14:textId="77777777" w:rsidR="00DA7930" w:rsidRDefault="00DA7930">
            <w:pPr>
              <w:adjustRightInd w:val="0"/>
              <w:jc w:val="center"/>
              <w:rPr>
                <w:rFonts w:ascii="宋体" w:eastAsia="宋体" w:hAnsi="宋体" w:cs="宋体"/>
                <w:sz w:val="18"/>
                <w:szCs w:val="18"/>
                <w:lang w:eastAsia="zh-CN"/>
              </w:rPr>
            </w:pPr>
          </w:p>
        </w:tc>
        <w:tc>
          <w:tcPr>
            <w:tcW w:w="655" w:type="dxa"/>
            <w:vMerge/>
            <w:vAlign w:val="center"/>
          </w:tcPr>
          <w:p w14:paraId="7438F6D6" w14:textId="77777777" w:rsidR="00DA7930" w:rsidRDefault="00DA7930">
            <w:pPr>
              <w:adjustRightInd w:val="0"/>
              <w:jc w:val="center"/>
              <w:rPr>
                <w:rFonts w:ascii="宋体" w:eastAsia="宋体" w:hAnsi="宋体" w:cs="宋体"/>
                <w:sz w:val="18"/>
                <w:szCs w:val="18"/>
                <w:lang w:eastAsia="zh-CN"/>
              </w:rPr>
            </w:pPr>
          </w:p>
        </w:tc>
        <w:tc>
          <w:tcPr>
            <w:tcW w:w="565" w:type="dxa"/>
            <w:vMerge/>
            <w:vAlign w:val="center"/>
          </w:tcPr>
          <w:p w14:paraId="486267C7" w14:textId="77777777" w:rsidR="00DA7930" w:rsidRDefault="00DA7930">
            <w:pPr>
              <w:adjustRightInd w:val="0"/>
              <w:jc w:val="center"/>
              <w:rPr>
                <w:rFonts w:ascii="宋体" w:eastAsia="宋体" w:hAnsi="宋体" w:cs="宋体"/>
                <w:sz w:val="18"/>
                <w:szCs w:val="18"/>
                <w:lang w:eastAsia="zh-CN"/>
              </w:rPr>
            </w:pPr>
          </w:p>
        </w:tc>
        <w:tc>
          <w:tcPr>
            <w:tcW w:w="397" w:type="dxa"/>
          </w:tcPr>
          <w:p w14:paraId="023416D6"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3</w:t>
            </w:r>
          </w:p>
        </w:tc>
        <w:tc>
          <w:tcPr>
            <w:tcW w:w="687" w:type="dxa"/>
          </w:tcPr>
          <w:p w14:paraId="235CC58B" w14:textId="77777777" w:rsidR="00DA7930" w:rsidRDefault="00DA7930">
            <w:pPr>
              <w:adjustRightInd w:val="0"/>
              <w:rPr>
                <w:rFonts w:ascii="宋体" w:eastAsia="宋体" w:hAnsi="宋体" w:cs="宋体"/>
                <w:sz w:val="18"/>
                <w:szCs w:val="18"/>
                <w:lang w:eastAsia="zh-CN"/>
              </w:rPr>
            </w:pPr>
          </w:p>
        </w:tc>
        <w:tc>
          <w:tcPr>
            <w:tcW w:w="792" w:type="dxa"/>
          </w:tcPr>
          <w:p w14:paraId="39132902" w14:textId="77777777" w:rsidR="00DA7930" w:rsidRDefault="00DA7930">
            <w:pPr>
              <w:adjustRightInd w:val="0"/>
              <w:rPr>
                <w:rFonts w:ascii="宋体" w:eastAsia="宋体" w:hAnsi="宋体" w:cs="宋体"/>
                <w:sz w:val="18"/>
                <w:szCs w:val="18"/>
                <w:lang w:eastAsia="zh-CN"/>
              </w:rPr>
            </w:pPr>
          </w:p>
        </w:tc>
        <w:tc>
          <w:tcPr>
            <w:tcW w:w="915" w:type="dxa"/>
          </w:tcPr>
          <w:p w14:paraId="2F191575" w14:textId="77777777" w:rsidR="00DA7930" w:rsidRDefault="00DA7930">
            <w:pPr>
              <w:adjustRightInd w:val="0"/>
              <w:rPr>
                <w:rFonts w:ascii="宋体" w:eastAsia="宋体" w:hAnsi="宋体" w:cs="宋体"/>
                <w:sz w:val="18"/>
                <w:szCs w:val="18"/>
                <w:lang w:eastAsia="zh-CN"/>
              </w:rPr>
            </w:pPr>
          </w:p>
        </w:tc>
      </w:tr>
      <w:tr w:rsidR="00DA7930" w14:paraId="74E8337B" w14:textId="77777777">
        <w:tc>
          <w:tcPr>
            <w:tcW w:w="397" w:type="dxa"/>
            <w:vMerge/>
            <w:vAlign w:val="center"/>
          </w:tcPr>
          <w:p w14:paraId="2086484B" w14:textId="77777777" w:rsidR="00DA7930" w:rsidRDefault="00DA7930">
            <w:pPr>
              <w:adjustRightInd w:val="0"/>
              <w:jc w:val="center"/>
              <w:rPr>
                <w:rFonts w:ascii="宋体" w:eastAsia="宋体" w:hAnsi="宋体" w:cs="宋体"/>
                <w:sz w:val="18"/>
                <w:szCs w:val="18"/>
                <w:lang w:eastAsia="zh-CN"/>
              </w:rPr>
            </w:pPr>
          </w:p>
        </w:tc>
        <w:tc>
          <w:tcPr>
            <w:tcW w:w="721" w:type="dxa"/>
            <w:vMerge/>
            <w:vAlign w:val="center"/>
          </w:tcPr>
          <w:p w14:paraId="5A901845" w14:textId="77777777" w:rsidR="00DA7930" w:rsidRDefault="00DA7930">
            <w:pPr>
              <w:adjustRightInd w:val="0"/>
              <w:jc w:val="center"/>
              <w:rPr>
                <w:rFonts w:ascii="宋体" w:eastAsia="宋体" w:hAnsi="宋体" w:cs="宋体"/>
                <w:sz w:val="18"/>
                <w:szCs w:val="18"/>
                <w:lang w:eastAsia="zh-CN"/>
              </w:rPr>
            </w:pPr>
          </w:p>
        </w:tc>
        <w:tc>
          <w:tcPr>
            <w:tcW w:w="838" w:type="dxa"/>
          </w:tcPr>
          <w:p w14:paraId="650003A7" w14:textId="77777777" w:rsidR="00DA7930" w:rsidRDefault="00DA7930">
            <w:pPr>
              <w:adjustRightInd w:val="0"/>
              <w:jc w:val="center"/>
              <w:rPr>
                <w:rFonts w:ascii="宋体" w:eastAsia="宋体" w:hAnsi="宋体" w:cs="宋体"/>
                <w:sz w:val="18"/>
                <w:szCs w:val="18"/>
                <w:lang w:eastAsia="zh-CN"/>
              </w:rPr>
            </w:pPr>
          </w:p>
        </w:tc>
        <w:tc>
          <w:tcPr>
            <w:tcW w:w="812" w:type="dxa"/>
            <w:vMerge/>
          </w:tcPr>
          <w:p w14:paraId="4C990FC9" w14:textId="77777777" w:rsidR="00DA7930" w:rsidRDefault="00DA7930">
            <w:pPr>
              <w:adjustRightInd w:val="0"/>
              <w:jc w:val="center"/>
              <w:rPr>
                <w:rFonts w:ascii="宋体" w:eastAsia="宋体" w:hAnsi="宋体" w:cs="宋体"/>
                <w:sz w:val="18"/>
                <w:szCs w:val="18"/>
                <w:lang w:eastAsia="zh-CN"/>
              </w:rPr>
            </w:pPr>
          </w:p>
        </w:tc>
        <w:tc>
          <w:tcPr>
            <w:tcW w:w="884" w:type="dxa"/>
            <w:vMerge/>
          </w:tcPr>
          <w:p w14:paraId="26FF5E00" w14:textId="77777777" w:rsidR="00DA7930" w:rsidRDefault="00DA7930">
            <w:pPr>
              <w:adjustRightInd w:val="0"/>
              <w:jc w:val="center"/>
              <w:rPr>
                <w:rFonts w:ascii="宋体" w:eastAsia="宋体" w:hAnsi="宋体" w:cs="宋体"/>
                <w:sz w:val="18"/>
                <w:szCs w:val="18"/>
                <w:lang w:eastAsia="zh-CN"/>
              </w:rPr>
            </w:pPr>
          </w:p>
        </w:tc>
        <w:tc>
          <w:tcPr>
            <w:tcW w:w="628" w:type="dxa"/>
            <w:vMerge/>
            <w:vAlign w:val="center"/>
          </w:tcPr>
          <w:p w14:paraId="2DC5E085" w14:textId="77777777" w:rsidR="00DA7930" w:rsidRDefault="00DA7930">
            <w:pPr>
              <w:adjustRightInd w:val="0"/>
              <w:jc w:val="center"/>
              <w:rPr>
                <w:rFonts w:ascii="宋体" w:eastAsia="宋体" w:hAnsi="宋体" w:cs="宋体"/>
                <w:sz w:val="18"/>
                <w:szCs w:val="18"/>
                <w:lang w:eastAsia="zh-CN"/>
              </w:rPr>
            </w:pPr>
          </w:p>
        </w:tc>
        <w:tc>
          <w:tcPr>
            <w:tcW w:w="655" w:type="dxa"/>
            <w:vMerge/>
            <w:vAlign w:val="center"/>
          </w:tcPr>
          <w:p w14:paraId="1B4322D7" w14:textId="77777777" w:rsidR="00DA7930" w:rsidRDefault="00DA7930">
            <w:pPr>
              <w:adjustRightInd w:val="0"/>
              <w:jc w:val="center"/>
              <w:rPr>
                <w:rFonts w:ascii="宋体" w:eastAsia="宋体" w:hAnsi="宋体" w:cs="宋体"/>
                <w:sz w:val="18"/>
                <w:szCs w:val="18"/>
                <w:lang w:eastAsia="zh-CN"/>
              </w:rPr>
            </w:pPr>
          </w:p>
        </w:tc>
        <w:tc>
          <w:tcPr>
            <w:tcW w:w="565" w:type="dxa"/>
            <w:vMerge/>
            <w:vAlign w:val="center"/>
          </w:tcPr>
          <w:p w14:paraId="799C4162" w14:textId="77777777" w:rsidR="00DA7930" w:rsidRDefault="00DA7930">
            <w:pPr>
              <w:adjustRightInd w:val="0"/>
              <w:jc w:val="center"/>
              <w:rPr>
                <w:rFonts w:ascii="宋体" w:eastAsia="宋体" w:hAnsi="宋体" w:cs="宋体"/>
                <w:sz w:val="18"/>
                <w:szCs w:val="18"/>
                <w:lang w:eastAsia="zh-CN"/>
              </w:rPr>
            </w:pPr>
          </w:p>
        </w:tc>
        <w:tc>
          <w:tcPr>
            <w:tcW w:w="397" w:type="dxa"/>
          </w:tcPr>
          <w:p w14:paraId="7A853E0A"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4</w:t>
            </w:r>
          </w:p>
        </w:tc>
        <w:tc>
          <w:tcPr>
            <w:tcW w:w="687" w:type="dxa"/>
          </w:tcPr>
          <w:p w14:paraId="64AA0622" w14:textId="77777777" w:rsidR="00DA7930" w:rsidRDefault="00DA7930">
            <w:pPr>
              <w:adjustRightInd w:val="0"/>
              <w:rPr>
                <w:rFonts w:ascii="宋体" w:eastAsia="宋体" w:hAnsi="宋体" w:cs="宋体"/>
                <w:sz w:val="18"/>
                <w:szCs w:val="18"/>
                <w:lang w:eastAsia="zh-CN"/>
              </w:rPr>
            </w:pPr>
          </w:p>
        </w:tc>
        <w:tc>
          <w:tcPr>
            <w:tcW w:w="792" w:type="dxa"/>
          </w:tcPr>
          <w:p w14:paraId="69BA33F8" w14:textId="77777777" w:rsidR="00DA7930" w:rsidRDefault="00DA7930">
            <w:pPr>
              <w:adjustRightInd w:val="0"/>
              <w:rPr>
                <w:rFonts w:ascii="宋体" w:eastAsia="宋体" w:hAnsi="宋体" w:cs="宋体"/>
                <w:sz w:val="18"/>
                <w:szCs w:val="18"/>
                <w:lang w:eastAsia="zh-CN"/>
              </w:rPr>
            </w:pPr>
          </w:p>
        </w:tc>
        <w:tc>
          <w:tcPr>
            <w:tcW w:w="915" w:type="dxa"/>
          </w:tcPr>
          <w:p w14:paraId="2768A755" w14:textId="77777777" w:rsidR="00DA7930" w:rsidRDefault="00DA7930">
            <w:pPr>
              <w:adjustRightInd w:val="0"/>
              <w:rPr>
                <w:rFonts w:ascii="宋体" w:eastAsia="宋体" w:hAnsi="宋体" w:cs="宋体"/>
                <w:sz w:val="18"/>
                <w:szCs w:val="18"/>
                <w:lang w:eastAsia="zh-CN"/>
              </w:rPr>
            </w:pPr>
          </w:p>
        </w:tc>
      </w:tr>
      <w:tr w:rsidR="00DA7930" w14:paraId="1A1AD0DC" w14:textId="77777777">
        <w:tc>
          <w:tcPr>
            <w:tcW w:w="397" w:type="dxa"/>
            <w:vMerge/>
            <w:vAlign w:val="center"/>
          </w:tcPr>
          <w:p w14:paraId="0B0BDA17" w14:textId="77777777" w:rsidR="00DA7930" w:rsidRDefault="00DA7930">
            <w:pPr>
              <w:adjustRightInd w:val="0"/>
              <w:jc w:val="center"/>
              <w:rPr>
                <w:rFonts w:ascii="宋体" w:eastAsia="宋体" w:hAnsi="宋体" w:cs="宋体"/>
                <w:sz w:val="18"/>
                <w:szCs w:val="18"/>
                <w:lang w:eastAsia="zh-CN"/>
              </w:rPr>
            </w:pPr>
          </w:p>
        </w:tc>
        <w:tc>
          <w:tcPr>
            <w:tcW w:w="721" w:type="dxa"/>
            <w:vMerge/>
            <w:vAlign w:val="center"/>
          </w:tcPr>
          <w:p w14:paraId="60BA671D" w14:textId="77777777" w:rsidR="00DA7930" w:rsidRDefault="00DA7930">
            <w:pPr>
              <w:adjustRightInd w:val="0"/>
              <w:jc w:val="center"/>
              <w:rPr>
                <w:rFonts w:ascii="宋体" w:eastAsia="宋体" w:hAnsi="宋体" w:cs="宋体"/>
                <w:sz w:val="18"/>
                <w:szCs w:val="18"/>
                <w:lang w:eastAsia="zh-CN"/>
              </w:rPr>
            </w:pPr>
          </w:p>
        </w:tc>
        <w:tc>
          <w:tcPr>
            <w:tcW w:w="838" w:type="dxa"/>
          </w:tcPr>
          <w:p w14:paraId="6A12BDAB" w14:textId="77777777" w:rsidR="00DA7930" w:rsidRDefault="00DA7930">
            <w:pPr>
              <w:adjustRightInd w:val="0"/>
              <w:jc w:val="center"/>
              <w:rPr>
                <w:rFonts w:ascii="宋体" w:eastAsia="宋体" w:hAnsi="宋体" w:cs="宋体"/>
                <w:sz w:val="18"/>
                <w:szCs w:val="18"/>
                <w:lang w:eastAsia="zh-CN"/>
              </w:rPr>
            </w:pPr>
          </w:p>
        </w:tc>
        <w:tc>
          <w:tcPr>
            <w:tcW w:w="812" w:type="dxa"/>
            <w:vMerge/>
          </w:tcPr>
          <w:p w14:paraId="6C0325CE" w14:textId="77777777" w:rsidR="00DA7930" w:rsidRDefault="00DA7930">
            <w:pPr>
              <w:adjustRightInd w:val="0"/>
              <w:jc w:val="center"/>
              <w:rPr>
                <w:rFonts w:ascii="宋体" w:eastAsia="宋体" w:hAnsi="宋体" w:cs="宋体"/>
                <w:sz w:val="18"/>
                <w:szCs w:val="18"/>
                <w:lang w:eastAsia="zh-CN"/>
              </w:rPr>
            </w:pPr>
          </w:p>
        </w:tc>
        <w:tc>
          <w:tcPr>
            <w:tcW w:w="884" w:type="dxa"/>
            <w:vMerge/>
          </w:tcPr>
          <w:p w14:paraId="4FCE4420" w14:textId="77777777" w:rsidR="00DA7930" w:rsidRDefault="00DA7930">
            <w:pPr>
              <w:adjustRightInd w:val="0"/>
              <w:jc w:val="center"/>
              <w:rPr>
                <w:rFonts w:ascii="宋体" w:eastAsia="宋体" w:hAnsi="宋体" w:cs="宋体"/>
                <w:sz w:val="18"/>
                <w:szCs w:val="18"/>
                <w:lang w:eastAsia="zh-CN"/>
              </w:rPr>
            </w:pPr>
          </w:p>
        </w:tc>
        <w:tc>
          <w:tcPr>
            <w:tcW w:w="628" w:type="dxa"/>
            <w:vMerge/>
            <w:vAlign w:val="center"/>
          </w:tcPr>
          <w:p w14:paraId="371855DE" w14:textId="77777777" w:rsidR="00DA7930" w:rsidRDefault="00DA7930">
            <w:pPr>
              <w:adjustRightInd w:val="0"/>
              <w:jc w:val="center"/>
              <w:rPr>
                <w:rFonts w:ascii="宋体" w:eastAsia="宋体" w:hAnsi="宋体" w:cs="宋体"/>
                <w:sz w:val="18"/>
                <w:szCs w:val="18"/>
                <w:lang w:eastAsia="zh-CN"/>
              </w:rPr>
            </w:pPr>
          </w:p>
        </w:tc>
        <w:tc>
          <w:tcPr>
            <w:tcW w:w="655" w:type="dxa"/>
            <w:vMerge/>
            <w:vAlign w:val="center"/>
          </w:tcPr>
          <w:p w14:paraId="3BA3021C" w14:textId="77777777" w:rsidR="00DA7930" w:rsidRDefault="00DA7930">
            <w:pPr>
              <w:adjustRightInd w:val="0"/>
              <w:jc w:val="center"/>
              <w:rPr>
                <w:rFonts w:ascii="宋体" w:eastAsia="宋体" w:hAnsi="宋体" w:cs="宋体"/>
                <w:sz w:val="18"/>
                <w:szCs w:val="18"/>
                <w:lang w:eastAsia="zh-CN"/>
              </w:rPr>
            </w:pPr>
          </w:p>
        </w:tc>
        <w:tc>
          <w:tcPr>
            <w:tcW w:w="565" w:type="dxa"/>
            <w:vMerge/>
            <w:vAlign w:val="center"/>
          </w:tcPr>
          <w:p w14:paraId="7794CB8D" w14:textId="77777777" w:rsidR="00DA7930" w:rsidRDefault="00DA7930">
            <w:pPr>
              <w:adjustRightInd w:val="0"/>
              <w:jc w:val="center"/>
              <w:rPr>
                <w:rFonts w:ascii="宋体" w:eastAsia="宋体" w:hAnsi="宋体" w:cs="宋体"/>
                <w:sz w:val="18"/>
                <w:szCs w:val="18"/>
                <w:lang w:eastAsia="zh-CN"/>
              </w:rPr>
            </w:pPr>
          </w:p>
        </w:tc>
        <w:tc>
          <w:tcPr>
            <w:tcW w:w="397" w:type="dxa"/>
          </w:tcPr>
          <w:p w14:paraId="2251E932"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5</w:t>
            </w:r>
          </w:p>
        </w:tc>
        <w:tc>
          <w:tcPr>
            <w:tcW w:w="687" w:type="dxa"/>
          </w:tcPr>
          <w:p w14:paraId="3B6BD824" w14:textId="77777777" w:rsidR="00DA7930" w:rsidRDefault="00DA7930">
            <w:pPr>
              <w:adjustRightInd w:val="0"/>
              <w:rPr>
                <w:rFonts w:ascii="宋体" w:eastAsia="宋体" w:hAnsi="宋体" w:cs="宋体"/>
                <w:sz w:val="18"/>
                <w:szCs w:val="18"/>
                <w:lang w:eastAsia="zh-CN"/>
              </w:rPr>
            </w:pPr>
          </w:p>
        </w:tc>
        <w:tc>
          <w:tcPr>
            <w:tcW w:w="792" w:type="dxa"/>
          </w:tcPr>
          <w:p w14:paraId="334FA0AA" w14:textId="77777777" w:rsidR="00DA7930" w:rsidRDefault="00DA7930">
            <w:pPr>
              <w:adjustRightInd w:val="0"/>
              <w:rPr>
                <w:rFonts w:ascii="宋体" w:eastAsia="宋体" w:hAnsi="宋体" w:cs="宋体"/>
                <w:sz w:val="18"/>
                <w:szCs w:val="18"/>
                <w:lang w:eastAsia="zh-CN"/>
              </w:rPr>
            </w:pPr>
          </w:p>
        </w:tc>
        <w:tc>
          <w:tcPr>
            <w:tcW w:w="915" w:type="dxa"/>
          </w:tcPr>
          <w:p w14:paraId="10D36D75" w14:textId="77777777" w:rsidR="00DA7930" w:rsidRDefault="00DA7930">
            <w:pPr>
              <w:adjustRightInd w:val="0"/>
              <w:rPr>
                <w:rFonts w:ascii="宋体" w:eastAsia="宋体" w:hAnsi="宋体" w:cs="宋体"/>
                <w:sz w:val="18"/>
                <w:szCs w:val="18"/>
                <w:lang w:eastAsia="zh-CN"/>
              </w:rPr>
            </w:pPr>
          </w:p>
        </w:tc>
      </w:tr>
      <w:tr w:rsidR="00DA7930" w14:paraId="547A7BE5" w14:textId="77777777">
        <w:tc>
          <w:tcPr>
            <w:tcW w:w="397" w:type="dxa"/>
            <w:vMerge w:val="restart"/>
            <w:vAlign w:val="center"/>
          </w:tcPr>
          <w:p w14:paraId="11CB59F9"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2</w:t>
            </w:r>
          </w:p>
        </w:tc>
        <w:tc>
          <w:tcPr>
            <w:tcW w:w="721" w:type="dxa"/>
            <w:vMerge w:val="restart"/>
            <w:vAlign w:val="center"/>
          </w:tcPr>
          <w:p w14:paraId="414754F6" w14:textId="77777777" w:rsidR="00DA7930" w:rsidRDefault="00DA7930">
            <w:pPr>
              <w:adjustRightInd w:val="0"/>
              <w:jc w:val="center"/>
              <w:rPr>
                <w:rFonts w:ascii="宋体" w:eastAsia="宋体" w:hAnsi="宋体" w:cs="宋体"/>
                <w:sz w:val="18"/>
                <w:szCs w:val="18"/>
                <w:lang w:eastAsia="zh-CN"/>
              </w:rPr>
            </w:pPr>
          </w:p>
        </w:tc>
        <w:tc>
          <w:tcPr>
            <w:tcW w:w="838" w:type="dxa"/>
            <w:vAlign w:val="center"/>
          </w:tcPr>
          <w:p w14:paraId="68934159" w14:textId="77777777" w:rsidR="00DA7930" w:rsidRDefault="00DA7930">
            <w:pPr>
              <w:adjustRightInd w:val="0"/>
              <w:jc w:val="center"/>
              <w:rPr>
                <w:rFonts w:ascii="宋体" w:eastAsia="宋体" w:hAnsi="宋体" w:cs="宋体"/>
                <w:sz w:val="18"/>
                <w:szCs w:val="18"/>
                <w:lang w:eastAsia="zh-CN"/>
              </w:rPr>
            </w:pPr>
          </w:p>
        </w:tc>
        <w:tc>
          <w:tcPr>
            <w:tcW w:w="812" w:type="dxa"/>
            <w:vMerge w:val="restart"/>
            <w:vAlign w:val="center"/>
          </w:tcPr>
          <w:p w14:paraId="743EE751" w14:textId="77777777" w:rsidR="00DA7930" w:rsidRDefault="00DA7930">
            <w:pPr>
              <w:adjustRightInd w:val="0"/>
              <w:jc w:val="center"/>
              <w:rPr>
                <w:rFonts w:ascii="宋体" w:eastAsia="宋体" w:hAnsi="宋体" w:cs="宋体"/>
                <w:sz w:val="18"/>
                <w:szCs w:val="18"/>
                <w:lang w:eastAsia="zh-CN"/>
              </w:rPr>
            </w:pPr>
          </w:p>
        </w:tc>
        <w:tc>
          <w:tcPr>
            <w:tcW w:w="884" w:type="dxa"/>
            <w:vMerge w:val="restart"/>
            <w:vAlign w:val="center"/>
          </w:tcPr>
          <w:p w14:paraId="2C3D1586" w14:textId="77777777" w:rsidR="00DA7930" w:rsidRDefault="00DA7930">
            <w:pPr>
              <w:adjustRightInd w:val="0"/>
              <w:jc w:val="center"/>
              <w:rPr>
                <w:rFonts w:ascii="宋体" w:eastAsia="宋体" w:hAnsi="宋体" w:cs="宋体"/>
                <w:sz w:val="18"/>
                <w:szCs w:val="18"/>
                <w:lang w:eastAsia="zh-CN"/>
              </w:rPr>
            </w:pPr>
          </w:p>
        </w:tc>
        <w:tc>
          <w:tcPr>
            <w:tcW w:w="628" w:type="dxa"/>
            <w:vMerge w:val="restart"/>
            <w:vAlign w:val="center"/>
          </w:tcPr>
          <w:p w14:paraId="3E6F7C56" w14:textId="77777777" w:rsidR="00DA7930" w:rsidRDefault="00DA7930">
            <w:pPr>
              <w:adjustRightInd w:val="0"/>
              <w:jc w:val="center"/>
              <w:rPr>
                <w:rFonts w:ascii="宋体" w:eastAsia="宋体" w:hAnsi="宋体" w:cs="宋体"/>
                <w:sz w:val="18"/>
                <w:szCs w:val="18"/>
                <w:lang w:eastAsia="zh-CN"/>
              </w:rPr>
            </w:pPr>
          </w:p>
        </w:tc>
        <w:tc>
          <w:tcPr>
            <w:tcW w:w="655" w:type="dxa"/>
            <w:vMerge w:val="restart"/>
            <w:vAlign w:val="center"/>
          </w:tcPr>
          <w:p w14:paraId="5601D418" w14:textId="77777777" w:rsidR="00DA7930" w:rsidRDefault="00DA7930">
            <w:pPr>
              <w:adjustRightInd w:val="0"/>
              <w:jc w:val="center"/>
              <w:rPr>
                <w:rFonts w:ascii="宋体" w:eastAsia="宋体" w:hAnsi="宋体" w:cs="宋体"/>
                <w:sz w:val="18"/>
                <w:szCs w:val="18"/>
                <w:lang w:eastAsia="zh-CN"/>
              </w:rPr>
            </w:pPr>
          </w:p>
        </w:tc>
        <w:tc>
          <w:tcPr>
            <w:tcW w:w="565" w:type="dxa"/>
            <w:vMerge w:val="restart"/>
            <w:vAlign w:val="center"/>
          </w:tcPr>
          <w:p w14:paraId="1F32894B" w14:textId="77777777" w:rsidR="00DA7930" w:rsidRDefault="00DA7930">
            <w:pPr>
              <w:adjustRightInd w:val="0"/>
              <w:jc w:val="center"/>
              <w:rPr>
                <w:rFonts w:ascii="宋体" w:eastAsia="宋体" w:hAnsi="宋体" w:cs="宋体"/>
                <w:sz w:val="18"/>
                <w:szCs w:val="18"/>
                <w:lang w:eastAsia="zh-CN"/>
              </w:rPr>
            </w:pPr>
          </w:p>
        </w:tc>
        <w:tc>
          <w:tcPr>
            <w:tcW w:w="397" w:type="dxa"/>
          </w:tcPr>
          <w:p w14:paraId="70C9BD49"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1</w:t>
            </w:r>
          </w:p>
        </w:tc>
        <w:tc>
          <w:tcPr>
            <w:tcW w:w="687" w:type="dxa"/>
          </w:tcPr>
          <w:p w14:paraId="066F9ED2" w14:textId="77777777" w:rsidR="00DA7930" w:rsidRDefault="00DA7930">
            <w:pPr>
              <w:adjustRightInd w:val="0"/>
              <w:rPr>
                <w:rFonts w:ascii="宋体" w:eastAsia="宋体" w:hAnsi="宋体" w:cs="宋体"/>
                <w:sz w:val="18"/>
                <w:szCs w:val="18"/>
                <w:lang w:eastAsia="zh-CN"/>
              </w:rPr>
            </w:pPr>
          </w:p>
        </w:tc>
        <w:tc>
          <w:tcPr>
            <w:tcW w:w="792" w:type="dxa"/>
          </w:tcPr>
          <w:p w14:paraId="032C972A" w14:textId="77777777" w:rsidR="00DA7930" w:rsidRDefault="00DA7930">
            <w:pPr>
              <w:adjustRightInd w:val="0"/>
              <w:rPr>
                <w:rFonts w:ascii="宋体" w:eastAsia="宋体" w:hAnsi="宋体" w:cs="宋体"/>
                <w:sz w:val="18"/>
                <w:szCs w:val="18"/>
                <w:lang w:eastAsia="zh-CN"/>
              </w:rPr>
            </w:pPr>
          </w:p>
        </w:tc>
        <w:tc>
          <w:tcPr>
            <w:tcW w:w="915" w:type="dxa"/>
          </w:tcPr>
          <w:p w14:paraId="60AFD490" w14:textId="77777777" w:rsidR="00DA7930" w:rsidRDefault="00DA7930">
            <w:pPr>
              <w:adjustRightInd w:val="0"/>
              <w:rPr>
                <w:rFonts w:ascii="宋体" w:eastAsia="宋体" w:hAnsi="宋体" w:cs="宋体"/>
                <w:sz w:val="18"/>
                <w:szCs w:val="18"/>
                <w:lang w:eastAsia="zh-CN"/>
              </w:rPr>
            </w:pPr>
          </w:p>
        </w:tc>
      </w:tr>
      <w:tr w:rsidR="00DA7930" w14:paraId="043F1134" w14:textId="77777777">
        <w:tc>
          <w:tcPr>
            <w:tcW w:w="397" w:type="dxa"/>
            <w:vMerge/>
          </w:tcPr>
          <w:p w14:paraId="79EFDA07" w14:textId="77777777" w:rsidR="00DA7930" w:rsidRDefault="00DA7930">
            <w:pPr>
              <w:adjustRightInd w:val="0"/>
              <w:rPr>
                <w:rFonts w:ascii="宋体" w:eastAsia="宋体" w:hAnsi="宋体" w:cs="宋体"/>
                <w:sz w:val="18"/>
                <w:szCs w:val="18"/>
                <w:lang w:eastAsia="zh-CN"/>
              </w:rPr>
            </w:pPr>
          </w:p>
        </w:tc>
        <w:tc>
          <w:tcPr>
            <w:tcW w:w="721" w:type="dxa"/>
            <w:vMerge/>
          </w:tcPr>
          <w:p w14:paraId="018C3695" w14:textId="77777777" w:rsidR="00DA7930" w:rsidRDefault="00DA7930">
            <w:pPr>
              <w:adjustRightInd w:val="0"/>
              <w:rPr>
                <w:rFonts w:ascii="宋体" w:eastAsia="宋体" w:hAnsi="宋体" w:cs="宋体"/>
                <w:sz w:val="18"/>
                <w:szCs w:val="18"/>
                <w:lang w:eastAsia="zh-CN"/>
              </w:rPr>
            </w:pPr>
          </w:p>
        </w:tc>
        <w:tc>
          <w:tcPr>
            <w:tcW w:w="838" w:type="dxa"/>
          </w:tcPr>
          <w:p w14:paraId="7B16A54D" w14:textId="77777777" w:rsidR="00DA7930" w:rsidRDefault="00DA7930">
            <w:pPr>
              <w:adjustRightInd w:val="0"/>
              <w:rPr>
                <w:rFonts w:ascii="宋体" w:eastAsia="宋体" w:hAnsi="宋体" w:cs="宋体"/>
                <w:sz w:val="18"/>
                <w:szCs w:val="18"/>
                <w:lang w:eastAsia="zh-CN"/>
              </w:rPr>
            </w:pPr>
          </w:p>
        </w:tc>
        <w:tc>
          <w:tcPr>
            <w:tcW w:w="812" w:type="dxa"/>
            <w:vMerge/>
          </w:tcPr>
          <w:p w14:paraId="2ED07D80" w14:textId="77777777" w:rsidR="00DA7930" w:rsidRDefault="00DA7930">
            <w:pPr>
              <w:adjustRightInd w:val="0"/>
              <w:rPr>
                <w:rFonts w:ascii="宋体" w:eastAsia="宋体" w:hAnsi="宋体" w:cs="宋体"/>
                <w:sz w:val="18"/>
                <w:szCs w:val="18"/>
                <w:lang w:eastAsia="zh-CN"/>
              </w:rPr>
            </w:pPr>
          </w:p>
        </w:tc>
        <w:tc>
          <w:tcPr>
            <w:tcW w:w="884" w:type="dxa"/>
            <w:vMerge/>
          </w:tcPr>
          <w:p w14:paraId="0F6B668D" w14:textId="77777777" w:rsidR="00DA7930" w:rsidRDefault="00DA7930">
            <w:pPr>
              <w:adjustRightInd w:val="0"/>
              <w:rPr>
                <w:rFonts w:ascii="宋体" w:eastAsia="宋体" w:hAnsi="宋体" w:cs="宋体"/>
                <w:sz w:val="18"/>
                <w:szCs w:val="18"/>
                <w:lang w:eastAsia="zh-CN"/>
              </w:rPr>
            </w:pPr>
          </w:p>
        </w:tc>
        <w:tc>
          <w:tcPr>
            <w:tcW w:w="628" w:type="dxa"/>
            <w:vMerge/>
          </w:tcPr>
          <w:p w14:paraId="2649FAE7" w14:textId="77777777" w:rsidR="00DA7930" w:rsidRDefault="00DA7930">
            <w:pPr>
              <w:adjustRightInd w:val="0"/>
              <w:rPr>
                <w:rFonts w:ascii="宋体" w:eastAsia="宋体" w:hAnsi="宋体" w:cs="宋体"/>
                <w:sz w:val="18"/>
                <w:szCs w:val="18"/>
                <w:lang w:eastAsia="zh-CN"/>
              </w:rPr>
            </w:pPr>
          </w:p>
        </w:tc>
        <w:tc>
          <w:tcPr>
            <w:tcW w:w="655" w:type="dxa"/>
            <w:vMerge/>
          </w:tcPr>
          <w:p w14:paraId="7F2B34EC" w14:textId="77777777" w:rsidR="00DA7930" w:rsidRDefault="00DA7930">
            <w:pPr>
              <w:adjustRightInd w:val="0"/>
              <w:rPr>
                <w:rFonts w:ascii="宋体" w:eastAsia="宋体" w:hAnsi="宋体" w:cs="宋体"/>
                <w:sz w:val="18"/>
                <w:szCs w:val="18"/>
                <w:lang w:eastAsia="zh-CN"/>
              </w:rPr>
            </w:pPr>
          </w:p>
        </w:tc>
        <w:tc>
          <w:tcPr>
            <w:tcW w:w="565" w:type="dxa"/>
            <w:vMerge/>
          </w:tcPr>
          <w:p w14:paraId="379A4D1A" w14:textId="77777777" w:rsidR="00DA7930" w:rsidRDefault="00DA7930">
            <w:pPr>
              <w:adjustRightInd w:val="0"/>
              <w:rPr>
                <w:rFonts w:ascii="宋体" w:eastAsia="宋体" w:hAnsi="宋体" w:cs="宋体"/>
                <w:sz w:val="18"/>
                <w:szCs w:val="18"/>
                <w:lang w:eastAsia="zh-CN"/>
              </w:rPr>
            </w:pPr>
          </w:p>
        </w:tc>
        <w:tc>
          <w:tcPr>
            <w:tcW w:w="397" w:type="dxa"/>
          </w:tcPr>
          <w:p w14:paraId="358CB297"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2</w:t>
            </w:r>
          </w:p>
        </w:tc>
        <w:tc>
          <w:tcPr>
            <w:tcW w:w="687" w:type="dxa"/>
          </w:tcPr>
          <w:p w14:paraId="71AC2404" w14:textId="77777777" w:rsidR="00DA7930" w:rsidRDefault="00DA7930">
            <w:pPr>
              <w:adjustRightInd w:val="0"/>
              <w:rPr>
                <w:rFonts w:ascii="宋体" w:eastAsia="宋体" w:hAnsi="宋体" w:cs="宋体"/>
                <w:sz w:val="18"/>
                <w:szCs w:val="18"/>
                <w:lang w:eastAsia="zh-CN"/>
              </w:rPr>
            </w:pPr>
          </w:p>
        </w:tc>
        <w:tc>
          <w:tcPr>
            <w:tcW w:w="792" w:type="dxa"/>
          </w:tcPr>
          <w:p w14:paraId="73EEB37F" w14:textId="77777777" w:rsidR="00DA7930" w:rsidRDefault="00DA7930">
            <w:pPr>
              <w:adjustRightInd w:val="0"/>
              <w:rPr>
                <w:rFonts w:ascii="宋体" w:eastAsia="宋体" w:hAnsi="宋体" w:cs="宋体"/>
                <w:sz w:val="18"/>
                <w:szCs w:val="18"/>
                <w:lang w:eastAsia="zh-CN"/>
              </w:rPr>
            </w:pPr>
          </w:p>
        </w:tc>
        <w:tc>
          <w:tcPr>
            <w:tcW w:w="915" w:type="dxa"/>
          </w:tcPr>
          <w:p w14:paraId="27690DB1" w14:textId="77777777" w:rsidR="00DA7930" w:rsidRDefault="00DA7930">
            <w:pPr>
              <w:adjustRightInd w:val="0"/>
              <w:rPr>
                <w:rFonts w:ascii="宋体" w:eastAsia="宋体" w:hAnsi="宋体" w:cs="宋体"/>
                <w:sz w:val="18"/>
                <w:szCs w:val="18"/>
                <w:lang w:eastAsia="zh-CN"/>
              </w:rPr>
            </w:pPr>
          </w:p>
        </w:tc>
      </w:tr>
      <w:tr w:rsidR="00DA7930" w14:paraId="12E1CDF0" w14:textId="77777777">
        <w:tc>
          <w:tcPr>
            <w:tcW w:w="397" w:type="dxa"/>
            <w:vMerge/>
          </w:tcPr>
          <w:p w14:paraId="02839976" w14:textId="77777777" w:rsidR="00DA7930" w:rsidRDefault="00DA7930">
            <w:pPr>
              <w:adjustRightInd w:val="0"/>
              <w:rPr>
                <w:rFonts w:ascii="宋体" w:eastAsia="宋体" w:hAnsi="宋体" w:cs="宋体"/>
                <w:sz w:val="18"/>
                <w:szCs w:val="18"/>
                <w:lang w:eastAsia="zh-CN"/>
              </w:rPr>
            </w:pPr>
          </w:p>
        </w:tc>
        <w:tc>
          <w:tcPr>
            <w:tcW w:w="721" w:type="dxa"/>
            <w:vMerge/>
          </w:tcPr>
          <w:p w14:paraId="0DA305BC" w14:textId="77777777" w:rsidR="00DA7930" w:rsidRDefault="00DA7930">
            <w:pPr>
              <w:adjustRightInd w:val="0"/>
              <w:rPr>
                <w:rFonts w:ascii="宋体" w:eastAsia="宋体" w:hAnsi="宋体" w:cs="宋体"/>
                <w:sz w:val="18"/>
                <w:szCs w:val="18"/>
                <w:lang w:eastAsia="zh-CN"/>
              </w:rPr>
            </w:pPr>
          </w:p>
        </w:tc>
        <w:tc>
          <w:tcPr>
            <w:tcW w:w="838" w:type="dxa"/>
          </w:tcPr>
          <w:p w14:paraId="421FA3D0" w14:textId="77777777" w:rsidR="00DA7930" w:rsidRDefault="00DA7930">
            <w:pPr>
              <w:adjustRightInd w:val="0"/>
              <w:rPr>
                <w:rFonts w:ascii="宋体" w:eastAsia="宋体" w:hAnsi="宋体" w:cs="宋体"/>
                <w:sz w:val="18"/>
                <w:szCs w:val="18"/>
                <w:lang w:eastAsia="zh-CN"/>
              </w:rPr>
            </w:pPr>
          </w:p>
        </w:tc>
        <w:tc>
          <w:tcPr>
            <w:tcW w:w="812" w:type="dxa"/>
            <w:vMerge/>
          </w:tcPr>
          <w:p w14:paraId="52DC3AFA" w14:textId="77777777" w:rsidR="00DA7930" w:rsidRDefault="00DA7930">
            <w:pPr>
              <w:adjustRightInd w:val="0"/>
              <w:rPr>
                <w:rFonts w:ascii="宋体" w:eastAsia="宋体" w:hAnsi="宋体" w:cs="宋体"/>
                <w:sz w:val="18"/>
                <w:szCs w:val="18"/>
                <w:lang w:eastAsia="zh-CN"/>
              </w:rPr>
            </w:pPr>
          </w:p>
        </w:tc>
        <w:tc>
          <w:tcPr>
            <w:tcW w:w="884" w:type="dxa"/>
            <w:vMerge/>
          </w:tcPr>
          <w:p w14:paraId="65CF6F8C" w14:textId="77777777" w:rsidR="00DA7930" w:rsidRDefault="00DA7930">
            <w:pPr>
              <w:adjustRightInd w:val="0"/>
              <w:rPr>
                <w:rFonts w:ascii="宋体" w:eastAsia="宋体" w:hAnsi="宋体" w:cs="宋体"/>
                <w:sz w:val="18"/>
                <w:szCs w:val="18"/>
                <w:lang w:eastAsia="zh-CN"/>
              </w:rPr>
            </w:pPr>
          </w:p>
        </w:tc>
        <w:tc>
          <w:tcPr>
            <w:tcW w:w="628" w:type="dxa"/>
            <w:vMerge/>
          </w:tcPr>
          <w:p w14:paraId="61F728D2" w14:textId="77777777" w:rsidR="00DA7930" w:rsidRDefault="00DA7930">
            <w:pPr>
              <w:adjustRightInd w:val="0"/>
              <w:rPr>
                <w:rFonts w:ascii="宋体" w:eastAsia="宋体" w:hAnsi="宋体" w:cs="宋体"/>
                <w:sz w:val="18"/>
                <w:szCs w:val="18"/>
                <w:lang w:eastAsia="zh-CN"/>
              </w:rPr>
            </w:pPr>
          </w:p>
        </w:tc>
        <w:tc>
          <w:tcPr>
            <w:tcW w:w="655" w:type="dxa"/>
            <w:vMerge/>
          </w:tcPr>
          <w:p w14:paraId="61E5EDC2" w14:textId="77777777" w:rsidR="00DA7930" w:rsidRDefault="00DA7930">
            <w:pPr>
              <w:adjustRightInd w:val="0"/>
              <w:rPr>
                <w:rFonts w:ascii="宋体" w:eastAsia="宋体" w:hAnsi="宋体" w:cs="宋体"/>
                <w:sz w:val="18"/>
                <w:szCs w:val="18"/>
                <w:lang w:eastAsia="zh-CN"/>
              </w:rPr>
            </w:pPr>
          </w:p>
        </w:tc>
        <w:tc>
          <w:tcPr>
            <w:tcW w:w="565" w:type="dxa"/>
            <w:vMerge/>
          </w:tcPr>
          <w:p w14:paraId="4CDF13C7" w14:textId="77777777" w:rsidR="00DA7930" w:rsidRDefault="00DA7930">
            <w:pPr>
              <w:adjustRightInd w:val="0"/>
              <w:rPr>
                <w:rFonts w:ascii="宋体" w:eastAsia="宋体" w:hAnsi="宋体" w:cs="宋体"/>
                <w:sz w:val="18"/>
                <w:szCs w:val="18"/>
                <w:lang w:eastAsia="zh-CN"/>
              </w:rPr>
            </w:pPr>
          </w:p>
        </w:tc>
        <w:tc>
          <w:tcPr>
            <w:tcW w:w="397" w:type="dxa"/>
          </w:tcPr>
          <w:p w14:paraId="25068D24"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3</w:t>
            </w:r>
          </w:p>
        </w:tc>
        <w:tc>
          <w:tcPr>
            <w:tcW w:w="687" w:type="dxa"/>
          </w:tcPr>
          <w:p w14:paraId="07615B60" w14:textId="77777777" w:rsidR="00DA7930" w:rsidRDefault="00DA7930">
            <w:pPr>
              <w:adjustRightInd w:val="0"/>
              <w:rPr>
                <w:rFonts w:ascii="宋体" w:eastAsia="宋体" w:hAnsi="宋体" w:cs="宋体"/>
                <w:sz w:val="18"/>
                <w:szCs w:val="18"/>
                <w:lang w:eastAsia="zh-CN"/>
              </w:rPr>
            </w:pPr>
          </w:p>
        </w:tc>
        <w:tc>
          <w:tcPr>
            <w:tcW w:w="792" w:type="dxa"/>
          </w:tcPr>
          <w:p w14:paraId="3CFB1551" w14:textId="77777777" w:rsidR="00DA7930" w:rsidRDefault="00DA7930">
            <w:pPr>
              <w:adjustRightInd w:val="0"/>
              <w:rPr>
                <w:rFonts w:ascii="宋体" w:eastAsia="宋体" w:hAnsi="宋体" w:cs="宋体"/>
                <w:sz w:val="18"/>
                <w:szCs w:val="18"/>
                <w:lang w:eastAsia="zh-CN"/>
              </w:rPr>
            </w:pPr>
          </w:p>
        </w:tc>
        <w:tc>
          <w:tcPr>
            <w:tcW w:w="915" w:type="dxa"/>
          </w:tcPr>
          <w:p w14:paraId="076D9B0C" w14:textId="77777777" w:rsidR="00DA7930" w:rsidRDefault="00DA7930">
            <w:pPr>
              <w:adjustRightInd w:val="0"/>
              <w:rPr>
                <w:rFonts w:ascii="宋体" w:eastAsia="宋体" w:hAnsi="宋体" w:cs="宋体"/>
                <w:sz w:val="18"/>
                <w:szCs w:val="18"/>
                <w:lang w:eastAsia="zh-CN"/>
              </w:rPr>
            </w:pPr>
          </w:p>
        </w:tc>
      </w:tr>
      <w:tr w:rsidR="00DA7930" w14:paraId="1B50347A" w14:textId="77777777">
        <w:tc>
          <w:tcPr>
            <w:tcW w:w="397" w:type="dxa"/>
            <w:vMerge/>
          </w:tcPr>
          <w:p w14:paraId="7BA63AF6" w14:textId="77777777" w:rsidR="00DA7930" w:rsidRDefault="00DA7930">
            <w:pPr>
              <w:adjustRightInd w:val="0"/>
              <w:rPr>
                <w:rFonts w:ascii="宋体" w:eastAsia="宋体" w:hAnsi="宋体" w:cs="宋体"/>
                <w:sz w:val="18"/>
                <w:szCs w:val="18"/>
                <w:lang w:eastAsia="zh-CN"/>
              </w:rPr>
            </w:pPr>
          </w:p>
        </w:tc>
        <w:tc>
          <w:tcPr>
            <w:tcW w:w="721" w:type="dxa"/>
            <w:vMerge/>
          </w:tcPr>
          <w:p w14:paraId="3330FA36" w14:textId="77777777" w:rsidR="00DA7930" w:rsidRDefault="00DA7930">
            <w:pPr>
              <w:adjustRightInd w:val="0"/>
              <w:rPr>
                <w:rFonts w:ascii="宋体" w:eastAsia="宋体" w:hAnsi="宋体" w:cs="宋体"/>
                <w:sz w:val="18"/>
                <w:szCs w:val="18"/>
                <w:lang w:eastAsia="zh-CN"/>
              </w:rPr>
            </w:pPr>
          </w:p>
        </w:tc>
        <w:tc>
          <w:tcPr>
            <w:tcW w:w="838" w:type="dxa"/>
          </w:tcPr>
          <w:p w14:paraId="78FBB36B" w14:textId="77777777" w:rsidR="00DA7930" w:rsidRDefault="00DA7930">
            <w:pPr>
              <w:adjustRightInd w:val="0"/>
              <w:rPr>
                <w:rFonts w:ascii="宋体" w:eastAsia="宋体" w:hAnsi="宋体" w:cs="宋体"/>
                <w:sz w:val="18"/>
                <w:szCs w:val="18"/>
                <w:lang w:eastAsia="zh-CN"/>
              </w:rPr>
            </w:pPr>
          </w:p>
        </w:tc>
        <w:tc>
          <w:tcPr>
            <w:tcW w:w="812" w:type="dxa"/>
            <w:vMerge/>
          </w:tcPr>
          <w:p w14:paraId="6B1F0CD9" w14:textId="77777777" w:rsidR="00DA7930" w:rsidRDefault="00DA7930">
            <w:pPr>
              <w:adjustRightInd w:val="0"/>
              <w:rPr>
                <w:rFonts w:ascii="宋体" w:eastAsia="宋体" w:hAnsi="宋体" w:cs="宋体"/>
                <w:sz w:val="18"/>
                <w:szCs w:val="18"/>
                <w:lang w:eastAsia="zh-CN"/>
              </w:rPr>
            </w:pPr>
          </w:p>
        </w:tc>
        <w:tc>
          <w:tcPr>
            <w:tcW w:w="884" w:type="dxa"/>
            <w:vMerge/>
          </w:tcPr>
          <w:p w14:paraId="213CE023" w14:textId="77777777" w:rsidR="00DA7930" w:rsidRDefault="00DA7930">
            <w:pPr>
              <w:adjustRightInd w:val="0"/>
              <w:rPr>
                <w:rFonts w:ascii="宋体" w:eastAsia="宋体" w:hAnsi="宋体" w:cs="宋体"/>
                <w:sz w:val="18"/>
                <w:szCs w:val="18"/>
                <w:lang w:eastAsia="zh-CN"/>
              </w:rPr>
            </w:pPr>
          </w:p>
        </w:tc>
        <w:tc>
          <w:tcPr>
            <w:tcW w:w="628" w:type="dxa"/>
            <w:vMerge/>
          </w:tcPr>
          <w:p w14:paraId="376F6992" w14:textId="77777777" w:rsidR="00DA7930" w:rsidRDefault="00DA7930">
            <w:pPr>
              <w:adjustRightInd w:val="0"/>
              <w:rPr>
                <w:rFonts w:ascii="宋体" w:eastAsia="宋体" w:hAnsi="宋体" w:cs="宋体"/>
                <w:sz w:val="18"/>
                <w:szCs w:val="18"/>
                <w:lang w:eastAsia="zh-CN"/>
              </w:rPr>
            </w:pPr>
          </w:p>
        </w:tc>
        <w:tc>
          <w:tcPr>
            <w:tcW w:w="655" w:type="dxa"/>
            <w:vMerge/>
          </w:tcPr>
          <w:p w14:paraId="4831CB1F" w14:textId="77777777" w:rsidR="00DA7930" w:rsidRDefault="00DA7930">
            <w:pPr>
              <w:adjustRightInd w:val="0"/>
              <w:rPr>
                <w:rFonts w:ascii="宋体" w:eastAsia="宋体" w:hAnsi="宋体" w:cs="宋体"/>
                <w:sz w:val="18"/>
                <w:szCs w:val="18"/>
                <w:lang w:eastAsia="zh-CN"/>
              </w:rPr>
            </w:pPr>
          </w:p>
        </w:tc>
        <w:tc>
          <w:tcPr>
            <w:tcW w:w="565" w:type="dxa"/>
            <w:vMerge/>
          </w:tcPr>
          <w:p w14:paraId="394A503C" w14:textId="77777777" w:rsidR="00DA7930" w:rsidRDefault="00DA7930">
            <w:pPr>
              <w:adjustRightInd w:val="0"/>
              <w:rPr>
                <w:rFonts w:ascii="宋体" w:eastAsia="宋体" w:hAnsi="宋体" w:cs="宋体"/>
                <w:sz w:val="18"/>
                <w:szCs w:val="18"/>
                <w:lang w:eastAsia="zh-CN"/>
              </w:rPr>
            </w:pPr>
          </w:p>
        </w:tc>
        <w:tc>
          <w:tcPr>
            <w:tcW w:w="397" w:type="dxa"/>
          </w:tcPr>
          <w:p w14:paraId="72F4DDD1"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4</w:t>
            </w:r>
          </w:p>
        </w:tc>
        <w:tc>
          <w:tcPr>
            <w:tcW w:w="687" w:type="dxa"/>
          </w:tcPr>
          <w:p w14:paraId="36EE9AD4" w14:textId="77777777" w:rsidR="00DA7930" w:rsidRDefault="00DA7930">
            <w:pPr>
              <w:adjustRightInd w:val="0"/>
              <w:rPr>
                <w:rFonts w:ascii="宋体" w:eastAsia="宋体" w:hAnsi="宋体" w:cs="宋体"/>
                <w:sz w:val="18"/>
                <w:szCs w:val="18"/>
                <w:lang w:eastAsia="zh-CN"/>
              </w:rPr>
            </w:pPr>
          </w:p>
        </w:tc>
        <w:tc>
          <w:tcPr>
            <w:tcW w:w="792" w:type="dxa"/>
          </w:tcPr>
          <w:p w14:paraId="7AB69340" w14:textId="77777777" w:rsidR="00DA7930" w:rsidRDefault="00DA7930">
            <w:pPr>
              <w:adjustRightInd w:val="0"/>
              <w:rPr>
                <w:rFonts w:ascii="宋体" w:eastAsia="宋体" w:hAnsi="宋体" w:cs="宋体"/>
                <w:sz w:val="18"/>
                <w:szCs w:val="18"/>
                <w:lang w:eastAsia="zh-CN"/>
              </w:rPr>
            </w:pPr>
          </w:p>
        </w:tc>
        <w:tc>
          <w:tcPr>
            <w:tcW w:w="915" w:type="dxa"/>
          </w:tcPr>
          <w:p w14:paraId="493BEF17" w14:textId="77777777" w:rsidR="00DA7930" w:rsidRDefault="00DA7930">
            <w:pPr>
              <w:adjustRightInd w:val="0"/>
              <w:rPr>
                <w:rFonts w:ascii="宋体" w:eastAsia="宋体" w:hAnsi="宋体" w:cs="宋体"/>
                <w:sz w:val="18"/>
                <w:szCs w:val="18"/>
                <w:lang w:eastAsia="zh-CN"/>
              </w:rPr>
            </w:pPr>
          </w:p>
        </w:tc>
      </w:tr>
      <w:tr w:rsidR="00DA7930" w14:paraId="1560519A" w14:textId="77777777">
        <w:tc>
          <w:tcPr>
            <w:tcW w:w="397" w:type="dxa"/>
            <w:vMerge/>
          </w:tcPr>
          <w:p w14:paraId="6EF9EE1B" w14:textId="77777777" w:rsidR="00DA7930" w:rsidRDefault="00DA7930">
            <w:pPr>
              <w:adjustRightInd w:val="0"/>
              <w:rPr>
                <w:rFonts w:ascii="宋体" w:eastAsia="宋体" w:hAnsi="宋体" w:cs="宋体"/>
                <w:sz w:val="18"/>
                <w:szCs w:val="18"/>
                <w:lang w:eastAsia="zh-CN"/>
              </w:rPr>
            </w:pPr>
          </w:p>
        </w:tc>
        <w:tc>
          <w:tcPr>
            <w:tcW w:w="721" w:type="dxa"/>
            <w:vMerge/>
          </w:tcPr>
          <w:p w14:paraId="05306E15" w14:textId="77777777" w:rsidR="00DA7930" w:rsidRDefault="00DA7930">
            <w:pPr>
              <w:adjustRightInd w:val="0"/>
              <w:rPr>
                <w:rFonts w:ascii="宋体" w:eastAsia="宋体" w:hAnsi="宋体" w:cs="宋体"/>
                <w:sz w:val="18"/>
                <w:szCs w:val="18"/>
                <w:lang w:eastAsia="zh-CN"/>
              </w:rPr>
            </w:pPr>
          </w:p>
        </w:tc>
        <w:tc>
          <w:tcPr>
            <w:tcW w:w="838" w:type="dxa"/>
          </w:tcPr>
          <w:p w14:paraId="2DFBE13D" w14:textId="77777777" w:rsidR="00DA7930" w:rsidRDefault="00DA7930">
            <w:pPr>
              <w:adjustRightInd w:val="0"/>
              <w:rPr>
                <w:rFonts w:ascii="宋体" w:eastAsia="宋体" w:hAnsi="宋体" w:cs="宋体"/>
                <w:sz w:val="18"/>
                <w:szCs w:val="18"/>
                <w:lang w:eastAsia="zh-CN"/>
              </w:rPr>
            </w:pPr>
          </w:p>
        </w:tc>
        <w:tc>
          <w:tcPr>
            <w:tcW w:w="812" w:type="dxa"/>
            <w:vMerge/>
          </w:tcPr>
          <w:p w14:paraId="32FCB12F" w14:textId="77777777" w:rsidR="00DA7930" w:rsidRDefault="00DA7930">
            <w:pPr>
              <w:adjustRightInd w:val="0"/>
              <w:rPr>
                <w:rFonts w:ascii="宋体" w:eastAsia="宋体" w:hAnsi="宋体" w:cs="宋体"/>
                <w:sz w:val="18"/>
                <w:szCs w:val="18"/>
                <w:lang w:eastAsia="zh-CN"/>
              </w:rPr>
            </w:pPr>
          </w:p>
        </w:tc>
        <w:tc>
          <w:tcPr>
            <w:tcW w:w="884" w:type="dxa"/>
            <w:vMerge/>
          </w:tcPr>
          <w:p w14:paraId="2326319E" w14:textId="77777777" w:rsidR="00DA7930" w:rsidRDefault="00DA7930">
            <w:pPr>
              <w:adjustRightInd w:val="0"/>
              <w:rPr>
                <w:rFonts w:ascii="宋体" w:eastAsia="宋体" w:hAnsi="宋体" w:cs="宋体"/>
                <w:sz w:val="18"/>
                <w:szCs w:val="18"/>
                <w:lang w:eastAsia="zh-CN"/>
              </w:rPr>
            </w:pPr>
          </w:p>
        </w:tc>
        <w:tc>
          <w:tcPr>
            <w:tcW w:w="628" w:type="dxa"/>
            <w:vMerge/>
          </w:tcPr>
          <w:p w14:paraId="0B4A3033" w14:textId="77777777" w:rsidR="00DA7930" w:rsidRDefault="00DA7930">
            <w:pPr>
              <w:adjustRightInd w:val="0"/>
              <w:rPr>
                <w:rFonts w:ascii="宋体" w:eastAsia="宋体" w:hAnsi="宋体" w:cs="宋体"/>
                <w:sz w:val="18"/>
                <w:szCs w:val="18"/>
                <w:lang w:eastAsia="zh-CN"/>
              </w:rPr>
            </w:pPr>
          </w:p>
        </w:tc>
        <w:tc>
          <w:tcPr>
            <w:tcW w:w="655" w:type="dxa"/>
            <w:vMerge/>
          </w:tcPr>
          <w:p w14:paraId="3827D80A" w14:textId="77777777" w:rsidR="00DA7930" w:rsidRDefault="00DA7930">
            <w:pPr>
              <w:adjustRightInd w:val="0"/>
              <w:rPr>
                <w:rFonts w:ascii="宋体" w:eastAsia="宋体" w:hAnsi="宋体" w:cs="宋体"/>
                <w:sz w:val="18"/>
                <w:szCs w:val="18"/>
                <w:lang w:eastAsia="zh-CN"/>
              </w:rPr>
            </w:pPr>
          </w:p>
        </w:tc>
        <w:tc>
          <w:tcPr>
            <w:tcW w:w="565" w:type="dxa"/>
            <w:vMerge/>
          </w:tcPr>
          <w:p w14:paraId="6B97C45B" w14:textId="77777777" w:rsidR="00DA7930" w:rsidRDefault="00DA7930">
            <w:pPr>
              <w:adjustRightInd w:val="0"/>
              <w:rPr>
                <w:rFonts w:ascii="宋体" w:eastAsia="宋体" w:hAnsi="宋体" w:cs="宋体"/>
                <w:sz w:val="18"/>
                <w:szCs w:val="18"/>
                <w:lang w:eastAsia="zh-CN"/>
              </w:rPr>
            </w:pPr>
          </w:p>
        </w:tc>
        <w:tc>
          <w:tcPr>
            <w:tcW w:w="397" w:type="dxa"/>
          </w:tcPr>
          <w:p w14:paraId="3854D743" w14:textId="77777777" w:rsidR="00DA7930" w:rsidRDefault="003F1C23">
            <w:pPr>
              <w:adjustRightInd w:val="0"/>
              <w:jc w:val="center"/>
              <w:rPr>
                <w:rFonts w:ascii="宋体" w:eastAsia="宋体" w:hAnsi="宋体" w:cs="宋体"/>
                <w:sz w:val="18"/>
                <w:szCs w:val="18"/>
                <w:lang w:eastAsia="zh-CN"/>
              </w:rPr>
            </w:pPr>
            <w:r>
              <w:rPr>
                <w:rFonts w:ascii="宋体" w:eastAsia="宋体" w:hAnsi="宋体" w:cs="宋体" w:hint="eastAsia"/>
                <w:sz w:val="18"/>
                <w:szCs w:val="18"/>
                <w:lang w:eastAsia="zh-CN"/>
              </w:rPr>
              <w:t>5</w:t>
            </w:r>
          </w:p>
        </w:tc>
        <w:tc>
          <w:tcPr>
            <w:tcW w:w="687" w:type="dxa"/>
          </w:tcPr>
          <w:p w14:paraId="29D2F717" w14:textId="77777777" w:rsidR="00DA7930" w:rsidRDefault="00DA7930">
            <w:pPr>
              <w:adjustRightInd w:val="0"/>
              <w:rPr>
                <w:rFonts w:ascii="宋体" w:eastAsia="宋体" w:hAnsi="宋体" w:cs="宋体"/>
                <w:sz w:val="18"/>
                <w:szCs w:val="18"/>
                <w:lang w:eastAsia="zh-CN"/>
              </w:rPr>
            </w:pPr>
          </w:p>
        </w:tc>
        <w:tc>
          <w:tcPr>
            <w:tcW w:w="792" w:type="dxa"/>
          </w:tcPr>
          <w:p w14:paraId="1D5DE75A" w14:textId="77777777" w:rsidR="00DA7930" w:rsidRDefault="00DA7930">
            <w:pPr>
              <w:adjustRightInd w:val="0"/>
              <w:rPr>
                <w:rFonts w:ascii="宋体" w:eastAsia="宋体" w:hAnsi="宋体" w:cs="宋体"/>
                <w:sz w:val="18"/>
                <w:szCs w:val="18"/>
                <w:lang w:eastAsia="zh-CN"/>
              </w:rPr>
            </w:pPr>
          </w:p>
        </w:tc>
        <w:tc>
          <w:tcPr>
            <w:tcW w:w="915" w:type="dxa"/>
          </w:tcPr>
          <w:p w14:paraId="368131CD" w14:textId="77777777" w:rsidR="00DA7930" w:rsidRDefault="00DA7930">
            <w:pPr>
              <w:adjustRightInd w:val="0"/>
              <w:rPr>
                <w:rFonts w:ascii="宋体" w:eastAsia="宋体" w:hAnsi="宋体" w:cs="宋体"/>
                <w:sz w:val="18"/>
                <w:szCs w:val="18"/>
                <w:lang w:eastAsia="zh-CN"/>
              </w:rPr>
            </w:pPr>
          </w:p>
        </w:tc>
      </w:tr>
    </w:tbl>
    <w:p w14:paraId="2B274967" w14:textId="77777777" w:rsidR="00DA7930" w:rsidRDefault="003F1C23">
      <w:pPr>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注：</w:t>
      </w:r>
    </w:p>
    <w:p w14:paraId="1D37C0B3" w14:textId="77777777" w:rsidR="00DA7930" w:rsidRDefault="003F1C23">
      <w:pPr>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 xml:space="preserve">1. </w:t>
      </w:r>
      <w:r>
        <w:rPr>
          <w:rFonts w:ascii="Times New Roman" w:eastAsia="楷体_GB2312" w:hAnsi="Times New Roman" w:cs="Times New Roman"/>
          <w:sz w:val="18"/>
          <w:szCs w:val="18"/>
          <w:lang w:eastAsia="zh-CN"/>
        </w:rPr>
        <w:t>企业根据不同原辅材料</w:t>
      </w:r>
      <w:r>
        <w:rPr>
          <w:rFonts w:ascii="Times New Roman" w:eastAsia="楷体_GB2312" w:hAnsi="Times New Roman" w:cs="Times New Roman"/>
          <w:sz w:val="18"/>
          <w:szCs w:val="18"/>
          <w:lang w:eastAsia="zh-CN"/>
        </w:rPr>
        <w:t>VOCs</w:t>
      </w:r>
      <w:r>
        <w:rPr>
          <w:rFonts w:ascii="Times New Roman" w:eastAsia="楷体_GB2312" w:hAnsi="Times New Roman" w:cs="Times New Roman"/>
          <w:sz w:val="18"/>
          <w:szCs w:val="18"/>
          <w:lang w:eastAsia="zh-CN"/>
        </w:rPr>
        <w:t>含量限值标准中</w:t>
      </w:r>
      <w:r>
        <w:rPr>
          <w:rFonts w:ascii="Times New Roman" w:eastAsia="楷体_GB2312" w:hAnsi="Times New Roman" w:cs="Times New Roman"/>
          <w:sz w:val="18"/>
          <w:szCs w:val="18"/>
          <w:lang w:eastAsia="zh-CN"/>
        </w:rPr>
        <w:t>VOC</w:t>
      </w:r>
      <w:r>
        <w:rPr>
          <w:rFonts w:ascii="Times New Roman" w:eastAsia="楷体_GB2312" w:hAnsi="Times New Roman" w:cs="Times New Roman"/>
          <w:sz w:val="18"/>
          <w:szCs w:val="18"/>
          <w:lang w:eastAsia="zh-CN"/>
        </w:rPr>
        <w:t>含量单位填写计量单位，如</w:t>
      </w:r>
      <w:r>
        <w:rPr>
          <w:rFonts w:ascii="Times New Roman" w:eastAsia="楷体_GB2312" w:hAnsi="Times New Roman" w:cs="Times New Roman"/>
          <w:sz w:val="18"/>
          <w:szCs w:val="18"/>
          <w:lang w:eastAsia="zh-CN"/>
        </w:rPr>
        <w:t>g/L</w:t>
      </w:r>
      <w:r>
        <w:rPr>
          <w:rFonts w:ascii="Times New Roman" w:eastAsia="楷体_GB2312" w:hAnsi="Times New Roman" w:cs="Times New Roman"/>
          <w:sz w:val="18"/>
          <w:szCs w:val="18"/>
          <w:lang w:eastAsia="zh-CN"/>
        </w:rPr>
        <w:t>、</w:t>
      </w:r>
      <w:r>
        <w:rPr>
          <w:rFonts w:ascii="Times New Roman" w:eastAsia="楷体_GB2312" w:hAnsi="Times New Roman" w:cs="Times New Roman"/>
          <w:sz w:val="18"/>
          <w:szCs w:val="18"/>
          <w:lang w:eastAsia="zh-CN"/>
        </w:rPr>
        <w:t>g/Kg</w:t>
      </w:r>
      <w:r>
        <w:rPr>
          <w:rFonts w:ascii="Times New Roman" w:eastAsia="楷体_GB2312" w:hAnsi="Times New Roman" w:cs="Times New Roman"/>
          <w:sz w:val="18"/>
          <w:szCs w:val="18"/>
          <w:lang w:eastAsia="zh-CN"/>
        </w:rPr>
        <w:t>或</w:t>
      </w:r>
      <w:r>
        <w:rPr>
          <w:rFonts w:ascii="Times New Roman" w:eastAsia="楷体_GB2312" w:hAnsi="Times New Roman" w:cs="Times New Roman"/>
          <w:sz w:val="18"/>
          <w:szCs w:val="18"/>
          <w:lang w:eastAsia="zh-CN"/>
        </w:rPr>
        <w:t>%</w:t>
      </w:r>
      <w:r>
        <w:rPr>
          <w:rFonts w:ascii="Times New Roman" w:eastAsia="楷体_GB2312" w:hAnsi="Times New Roman" w:cs="Times New Roman"/>
          <w:sz w:val="18"/>
          <w:szCs w:val="18"/>
          <w:lang w:eastAsia="zh-CN"/>
        </w:rPr>
        <w:t>；</w:t>
      </w:r>
    </w:p>
    <w:p w14:paraId="7EE8430E" w14:textId="77777777" w:rsidR="00DA7930" w:rsidRDefault="003F1C23">
      <w:pPr>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 xml:space="preserve">2. </w:t>
      </w:r>
      <w:r>
        <w:rPr>
          <w:rFonts w:ascii="Times New Roman" w:eastAsia="楷体_GB2312" w:hAnsi="Times New Roman" w:cs="Times New Roman"/>
          <w:sz w:val="18"/>
          <w:szCs w:val="18"/>
          <w:lang w:eastAsia="zh-CN"/>
        </w:rPr>
        <w:t>判断原辅材料中含有的</w:t>
      </w:r>
      <w:r>
        <w:rPr>
          <w:rFonts w:ascii="Times New Roman" w:eastAsia="楷体_GB2312" w:hAnsi="Times New Roman" w:cs="Times New Roman"/>
          <w:sz w:val="18"/>
          <w:szCs w:val="18"/>
          <w:lang w:eastAsia="zh-CN"/>
        </w:rPr>
        <w:t>VOCs</w:t>
      </w:r>
      <w:r>
        <w:rPr>
          <w:rFonts w:ascii="Times New Roman" w:eastAsia="楷体_GB2312" w:hAnsi="Times New Roman" w:cs="Times New Roman"/>
          <w:sz w:val="18"/>
          <w:szCs w:val="18"/>
          <w:lang w:eastAsia="zh-CN"/>
        </w:rPr>
        <w:t>是否属于下表</w:t>
      </w:r>
      <w:r>
        <w:rPr>
          <w:rFonts w:ascii="Times New Roman" w:eastAsia="楷体_GB2312" w:hAnsi="Times New Roman" w:cs="Times New Roman"/>
          <w:sz w:val="18"/>
          <w:szCs w:val="18"/>
          <w:lang w:eastAsia="zh-CN"/>
        </w:rPr>
        <w:t>2-3</w:t>
      </w:r>
      <w:r>
        <w:rPr>
          <w:rFonts w:ascii="Times New Roman" w:eastAsia="楷体_GB2312" w:hAnsi="Times New Roman" w:cs="Times New Roman"/>
          <w:sz w:val="18"/>
          <w:szCs w:val="18"/>
          <w:lang w:eastAsia="zh-CN"/>
        </w:rPr>
        <w:t>中的特征</w:t>
      </w:r>
      <w:r>
        <w:rPr>
          <w:rFonts w:ascii="Times New Roman" w:eastAsia="楷体_GB2312" w:hAnsi="Times New Roman" w:cs="Times New Roman"/>
          <w:sz w:val="18"/>
          <w:szCs w:val="18"/>
          <w:lang w:eastAsia="zh-CN"/>
        </w:rPr>
        <w:t>VOCs</w:t>
      </w:r>
      <w:r>
        <w:rPr>
          <w:rFonts w:ascii="Times New Roman" w:eastAsia="楷体_GB2312" w:hAnsi="Times New Roman" w:cs="Times New Roman"/>
          <w:sz w:val="18"/>
          <w:szCs w:val="18"/>
          <w:lang w:eastAsia="zh-CN"/>
        </w:rPr>
        <w:t>物质，属于的打</w:t>
      </w:r>
      <w:r>
        <w:rPr>
          <w:rFonts w:ascii="Times New Roman" w:eastAsia="楷体_GB2312" w:hAnsi="Times New Roman" w:cs="Times New Roman"/>
          <w:sz w:val="18"/>
          <w:szCs w:val="18"/>
          <w:lang w:eastAsia="zh-CN"/>
        </w:rPr>
        <w:t>“√”</w:t>
      </w:r>
      <w:r>
        <w:rPr>
          <w:rFonts w:ascii="Times New Roman" w:eastAsia="楷体_GB2312" w:hAnsi="Times New Roman" w:cs="Times New Roman"/>
          <w:sz w:val="18"/>
          <w:szCs w:val="18"/>
          <w:lang w:eastAsia="zh-CN"/>
        </w:rPr>
        <w:t>，不属于的打</w:t>
      </w:r>
      <w:r>
        <w:rPr>
          <w:rFonts w:ascii="Times New Roman" w:eastAsia="楷体_GB2312" w:hAnsi="Times New Roman" w:cs="Times New Roman"/>
          <w:sz w:val="18"/>
          <w:szCs w:val="18"/>
          <w:lang w:eastAsia="zh-CN"/>
        </w:rPr>
        <w:t>“×”</w:t>
      </w:r>
      <w:r>
        <w:rPr>
          <w:rFonts w:ascii="Times New Roman" w:eastAsia="楷体_GB2312" w:hAnsi="Times New Roman" w:cs="Times New Roman"/>
          <w:sz w:val="18"/>
          <w:szCs w:val="18"/>
          <w:lang w:eastAsia="zh-CN"/>
        </w:rPr>
        <w:t>。</w:t>
      </w:r>
    </w:p>
    <w:p w14:paraId="2F615A7C" w14:textId="77777777" w:rsidR="00DA7930" w:rsidRDefault="003F1C23">
      <w:pPr>
        <w:adjustRightInd w:val="0"/>
        <w:jc w:val="center"/>
        <w:rPr>
          <w:rFonts w:ascii="Times New Roman" w:eastAsia="仿宋" w:hAnsi="Times New Roman" w:cs="Times New Roman"/>
          <w:b/>
          <w:bCs/>
          <w:sz w:val="24"/>
          <w:szCs w:val="24"/>
          <w:lang w:eastAsia="zh-CN"/>
        </w:rPr>
      </w:pPr>
      <w:r>
        <w:rPr>
          <w:rFonts w:ascii="Times New Roman" w:eastAsia="仿宋" w:hAnsi="Times New Roman" w:cs="Times New Roman" w:hint="eastAsia"/>
          <w:b/>
          <w:bCs/>
          <w:sz w:val="24"/>
          <w:szCs w:val="24"/>
          <w:lang w:eastAsia="zh-CN"/>
        </w:rPr>
        <w:t>表</w:t>
      </w:r>
      <w:r>
        <w:rPr>
          <w:rFonts w:ascii="Times New Roman" w:eastAsia="仿宋" w:hAnsi="Times New Roman" w:cs="Times New Roman"/>
          <w:b/>
          <w:bCs/>
          <w:sz w:val="24"/>
          <w:szCs w:val="24"/>
          <w:lang w:eastAsia="zh-CN"/>
        </w:rPr>
        <w:t xml:space="preserve">2-3  </w:t>
      </w:r>
      <w:r>
        <w:rPr>
          <w:rFonts w:ascii="Times New Roman" w:eastAsia="仿宋" w:hAnsi="Times New Roman" w:cs="Times New Roman" w:hint="eastAsia"/>
          <w:b/>
          <w:bCs/>
          <w:sz w:val="24"/>
          <w:szCs w:val="24"/>
          <w:lang w:eastAsia="zh-CN"/>
        </w:rPr>
        <w:t>特征</w:t>
      </w:r>
      <w:r>
        <w:rPr>
          <w:rFonts w:ascii="Times New Roman" w:eastAsia="仿宋" w:hAnsi="Times New Roman" w:cs="Times New Roman"/>
          <w:b/>
          <w:bCs/>
          <w:sz w:val="24"/>
          <w:szCs w:val="24"/>
          <w:lang w:eastAsia="zh-CN"/>
        </w:rPr>
        <w:t>VOCs</w:t>
      </w:r>
      <w:r>
        <w:rPr>
          <w:rFonts w:ascii="Times New Roman" w:eastAsia="仿宋" w:hAnsi="Times New Roman" w:cs="Times New Roman" w:hint="eastAsia"/>
          <w:b/>
          <w:bCs/>
          <w:sz w:val="24"/>
          <w:szCs w:val="24"/>
          <w:lang w:eastAsia="zh-CN"/>
        </w:rPr>
        <w:t>物质清单</w:t>
      </w:r>
    </w:p>
    <w:tbl>
      <w:tblPr>
        <w:tblStyle w:val="ac"/>
        <w:tblW w:w="7649" w:type="dxa"/>
        <w:jc w:val="center"/>
        <w:tblLayout w:type="fixed"/>
        <w:tblLook w:val="04A0" w:firstRow="1" w:lastRow="0" w:firstColumn="1" w:lastColumn="0" w:noHBand="0" w:noVBand="1"/>
      </w:tblPr>
      <w:tblGrid>
        <w:gridCol w:w="794"/>
        <w:gridCol w:w="2487"/>
        <w:gridCol w:w="2413"/>
        <w:gridCol w:w="1955"/>
      </w:tblGrid>
      <w:tr w:rsidR="00DA7930" w14:paraId="191533BE" w14:textId="77777777">
        <w:trPr>
          <w:jc w:val="center"/>
        </w:trPr>
        <w:tc>
          <w:tcPr>
            <w:tcW w:w="794" w:type="dxa"/>
          </w:tcPr>
          <w:p w14:paraId="44D91E30" w14:textId="77777777" w:rsidR="00DA7930" w:rsidRDefault="003F1C23">
            <w:pPr>
              <w:spacing w:line="360" w:lineRule="auto"/>
              <w:jc w:val="center"/>
              <w:rPr>
                <w:rFonts w:ascii="Times New Roman" w:eastAsia="宋体" w:hAnsi="Times New Roman" w:cs="Times New Roman"/>
                <w:b/>
                <w:bCs/>
                <w:sz w:val="21"/>
                <w:szCs w:val="21"/>
              </w:rPr>
            </w:pPr>
            <w:r>
              <w:rPr>
                <w:rFonts w:ascii="Times New Roman" w:eastAsia="宋体" w:hAnsi="Times New Roman" w:cs="Times New Roman"/>
                <w:b/>
                <w:bCs/>
                <w:sz w:val="21"/>
                <w:szCs w:val="21"/>
                <w:lang w:eastAsia="zh-CN"/>
              </w:rPr>
              <w:t>序号</w:t>
            </w:r>
          </w:p>
        </w:tc>
        <w:tc>
          <w:tcPr>
            <w:tcW w:w="2487" w:type="dxa"/>
          </w:tcPr>
          <w:p w14:paraId="5867FACB" w14:textId="77777777" w:rsidR="00DA7930" w:rsidRDefault="003F1C23">
            <w:pPr>
              <w:spacing w:line="360" w:lineRule="auto"/>
              <w:jc w:val="center"/>
              <w:rPr>
                <w:rFonts w:ascii="Times New Roman" w:eastAsia="宋体" w:hAnsi="Times New Roman" w:cs="Times New Roman"/>
                <w:b/>
                <w:bCs/>
                <w:sz w:val="21"/>
                <w:szCs w:val="21"/>
              </w:rPr>
            </w:pPr>
            <w:r>
              <w:rPr>
                <w:rFonts w:ascii="Times New Roman" w:eastAsia="宋体" w:hAnsi="Times New Roman" w:cs="Times New Roman"/>
                <w:b/>
                <w:bCs/>
                <w:sz w:val="21"/>
                <w:szCs w:val="21"/>
                <w:lang w:eastAsia="zh-CN"/>
              </w:rPr>
              <w:t>VOCs</w:t>
            </w:r>
            <w:r>
              <w:rPr>
                <w:rFonts w:ascii="Times New Roman" w:eastAsia="宋体" w:hAnsi="Times New Roman" w:cs="Times New Roman"/>
                <w:b/>
                <w:bCs/>
                <w:sz w:val="21"/>
                <w:szCs w:val="21"/>
                <w:lang w:eastAsia="zh-CN"/>
              </w:rPr>
              <w:t>物质</w:t>
            </w:r>
          </w:p>
        </w:tc>
        <w:tc>
          <w:tcPr>
            <w:tcW w:w="2413" w:type="dxa"/>
          </w:tcPr>
          <w:p w14:paraId="280D120B" w14:textId="77777777" w:rsidR="00DA7930" w:rsidRDefault="003F1C23">
            <w:pPr>
              <w:spacing w:line="360" w:lineRule="auto"/>
              <w:jc w:val="center"/>
              <w:rPr>
                <w:rFonts w:ascii="Times New Roman" w:eastAsia="宋体" w:hAnsi="Times New Roman" w:cs="Times New Roman"/>
                <w:b/>
                <w:bCs/>
                <w:sz w:val="21"/>
                <w:szCs w:val="21"/>
              </w:rPr>
            </w:pPr>
            <w:r>
              <w:rPr>
                <w:rFonts w:ascii="Times New Roman" w:eastAsia="宋体" w:hAnsi="Times New Roman" w:cs="Times New Roman"/>
                <w:b/>
                <w:bCs/>
                <w:sz w:val="21"/>
                <w:szCs w:val="21"/>
                <w:lang w:eastAsia="zh-CN"/>
              </w:rPr>
              <w:t>英文名称</w:t>
            </w:r>
          </w:p>
        </w:tc>
        <w:tc>
          <w:tcPr>
            <w:tcW w:w="1955" w:type="dxa"/>
          </w:tcPr>
          <w:p w14:paraId="1879F0BD" w14:textId="77777777" w:rsidR="00DA7930" w:rsidRDefault="003F1C23">
            <w:pPr>
              <w:spacing w:line="360" w:lineRule="auto"/>
              <w:jc w:val="center"/>
              <w:rPr>
                <w:rFonts w:ascii="Times New Roman" w:eastAsia="宋体" w:hAnsi="Times New Roman" w:cs="Times New Roman"/>
                <w:b/>
                <w:bCs/>
                <w:sz w:val="21"/>
                <w:szCs w:val="21"/>
              </w:rPr>
            </w:pPr>
            <w:r>
              <w:rPr>
                <w:rFonts w:ascii="Times New Roman" w:eastAsia="宋体" w:hAnsi="Times New Roman" w:cs="Times New Roman"/>
                <w:b/>
                <w:bCs/>
                <w:sz w:val="21"/>
                <w:szCs w:val="21"/>
                <w:lang w:eastAsia="zh-CN"/>
              </w:rPr>
              <w:t>CAS</w:t>
            </w:r>
            <w:r>
              <w:rPr>
                <w:rFonts w:ascii="Times New Roman" w:eastAsia="宋体" w:hAnsi="Times New Roman" w:cs="Times New Roman"/>
                <w:b/>
                <w:bCs/>
                <w:sz w:val="21"/>
                <w:szCs w:val="21"/>
                <w:lang w:eastAsia="zh-CN"/>
              </w:rPr>
              <w:t>登录号</w:t>
            </w:r>
          </w:p>
        </w:tc>
      </w:tr>
      <w:tr w:rsidR="00DA7930" w14:paraId="4BC26A67" w14:textId="77777777">
        <w:trPr>
          <w:trHeight w:val="20"/>
          <w:jc w:val="center"/>
        </w:trPr>
        <w:tc>
          <w:tcPr>
            <w:tcW w:w="794" w:type="dxa"/>
          </w:tcPr>
          <w:p w14:paraId="5D6EB286"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1</w:t>
            </w:r>
          </w:p>
        </w:tc>
        <w:tc>
          <w:tcPr>
            <w:tcW w:w="2487" w:type="dxa"/>
          </w:tcPr>
          <w:p w14:paraId="7AC3A8DA"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甲醛</w:t>
            </w:r>
          </w:p>
        </w:tc>
        <w:tc>
          <w:tcPr>
            <w:tcW w:w="2413" w:type="dxa"/>
          </w:tcPr>
          <w:p w14:paraId="3F319BCC"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color w:val="000000"/>
                <w:sz w:val="21"/>
                <w:szCs w:val="21"/>
              </w:rPr>
              <w:t>Formaldehyde</w:t>
            </w:r>
          </w:p>
        </w:tc>
        <w:tc>
          <w:tcPr>
            <w:tcW w:w="1955" w:type="dxa"/>
          </w:tcPr>
          <w:p w14:paraId="6D32AA76"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color w:val="000000"/>
                <w:sz w:val="21"/>
                <w:szCs w:val="21"/>
              </w:rPr>
              <w:t>50-00-0</w:t>
            </w:r>
          </w:p>
        </w:tc>
      </w:tr>
      <w:tr w:rsidR="00DA7930" w14:paraId="75E51AA9" w14:textId="77777777">
        <w:trPr>
          <w:trHeight w:val="20"/>
          <w:jc w:val="center"/>
        </w:trPr>
        <w:tc>
          <w:tcPr>
            <w:tcW w:w="794" w:type="dxa"/>
          </w:tcPr>
          <w:p w14:paraId="7C78BCDE"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2</w:t>
            </w:r>
          </w:p>
        </w:tc>
        <w:tc>
          <w:tcPr>
            <w:tcW w:w="2487" w:type="dxa"/>
          </w:tcPr>
          <w:p w14:paraId="3EF28D7B"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乙醛</w:t>
            </w:r>
          </w:p>
        </w:tc>
        <w:tc>
          <w:tcPr>
            <w:tcW w:w="2413" w:type="dxa"/>
          </w:tcPr>
          <w:p w14:paraId="7A2A72D5"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Acetaldehyde</w:t>
            </w:r>
          </w:p>
        </w:tc>
        <w:tc>
          <w:tcPr>
            <w:tcW w:w="1955" w:type="dxa"/>
          </w:tcPr>
          <w:p w14:paraId="49845CB3"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color w:val="333333"/>
                <w:sz w:val="21"/>
                <w:szCs w:val="21"/>
                <w:shd w:val="clear" w:color="auto" w:fill="FFFFFF"/>
              </w:rPr>
              <w:t>75-07-0</w:t>
            </w:r>
          </w:p>
        </w:tc>
      </w:tr>
      <w:tr w:rsidR="00DA7930" w14:paraId="44105294" w14:textId="77777777">
        <w:trPr>
          <w:trHeight w:val="20"/>
          <w:jc w:val="center"/>
        </w:trPr>
        <w:tc>
          <w:tcPr>
            <w:tcW w:w="794" w:type="dxa"/>
          </w:tcPr>
          <w:p w14:paraId="713CCB37"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3</w:t>
            </w:r>
          </w:p>
        </w:tc>
        <w:tc>
          <w:tcPr>
            <w:tcW w:w="2487" w:type="dxa"/>
          </w:tcPr>
          <w:p w14:paraId="444CE6B4"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甲苯</w:t>
            </w:r>
          </w:p>
        </w:tc>
        <w:tc>
          <w:tcPr>
            <w:tcW w:w="2413" w:type="dxa"/>
          </w:tcPr>
          <w:p w14:paraId="553B6C9E"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Toluene</w:t>
            </w:r>
          </w:p>
        </w:tc>
        <w:tc>
          <w:tcPr>
            <w:tcW w:w="1955" w:type="dxa"/>
          </w:tcPr>
          <w:p w14:paraId="63C2D272"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color w:val="333333"/>
                <w:sz w:val="21"/>
                <w:szCs w:val="21"/>
                <w:shd w:val="clear" w:color="auto" w:fill="FFFFFF"/>
              </w:rPr>
              <w:t>108-88-3</w:t>
            </w:r>
          </w:p>
        </w:tc>
      </w:tr>
      <w:tr w:rsidR="00DA7930" w14:paraId="4C9F08A2" w14:textId="77777777">
        <w:trPr>
          <w:trHeight w:val="20"/>
          <w:jc w:val="center"/>
        </w:trPr>
        <w:tc>
          <w:tcPr>
            <w:tcW w:w="794" w:type="dxa"/>
          </w:tcPr>
          <w:p w14:paraId="413CD893"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4</w:t>
            </w:r>
          </w:p>
        </w:tc>
        <w:tc>
          <w:tcPr>
            <w:tcW w:w="2487" w:type="dxa"/>
          </w:tcPr>
          <w:p w14:paraId="564D4CF4"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间二甲苯</w:t>
            </w:r>
          </w:p>
        </w:tc>
        <w:tc>
          <w:tcPr>
            <w:tcW w:w="2413" w:type="dxa"/>
          </w:tcPr>
          <w:p w14:paraId="6E8E0667"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color w:val="333333"/>
                <w:sz w:val="21"/>
                <w:szCs w:val="21"/>
                <w:shd w:val="clear" w:color="auto" w:fill="FFFFFF"/>
              </w:rPr>
              <w:t>m-</w:t>
            </w:r>
            <w:r>
              <w:rPr>
                <w:rFonts w:ascii="Times New Roman" w:eastAsia="宋体" w:hAnsi="Times New Roman" w:cs="Times New Roman"/>
                <w:color w:val="333333"/>
                <w:sz w:val="21"/>
                <w:szCs w:val="21"/>
                <w:shd w:val="clear" w:color="auto" w:fill="FFFFFF"/>
                <w:lang w:eastAsia="zh-CN"/>
              </w:rPr>
              <w:t>x</w:t>
            </w:r>
            <w:r>
              <w:rPr>
                <w:rFonts w:ascii="Times New Roman" w:eastAsia="宋体" w:hAnsi="Times New Roman" w:cs="Times New Roman"/>
                <w:color w:val="333333"/>
                <w:sz w:val="21"/>
                <w:szCs w:val="21"/>
                <w:shd w:val="clear" w:color="auto" w:fill="FFFFFF"/>
              </w:rPr>
              <w:t>ylene</w:t>
            </w:r>
          </w:p>
        </w:tc>
        <w:tc>
          <w:tcPr>
            <w:tcW w:w="1955" w:type="dxa"/>
          </w:tcPr>
          <w:p w14:paraId="59988E7C"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color w:val="333333"/>
                <w:sz w:val="21"/>
                <w:szCs w:val="21"/>
                <w:shd w:val="clear" w:color="auto" w:fill="FFFFFF"/>
              </w:rPr>
              <w:t>108-38-3</w:t>
            </w:r>
          </w:p>
        </w:tc>
      </w:tr>
      <w:tr w:rsidR="00DA7930" w14:paraId="2D6D407B" w14:textId="77777777">
        <w:trPr>
          <w:trHeight w:val="20"/>
          <w:jc w:val="center"/>
        </w:trPr>
        <w:tc>
          <w:tcPr>
            <w:tcW w:w="794" w:type="dxa"/>
          </w:tcPr>
          <w:p w14:paraId="0C1B03AD"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5</w:t>
            </w:r>
          </w:p>
        </w:tc>
        <w:tc>
          <w:tcPr>
            <w:tcW w:w="2487" w:type="dxa"/>
          </w:tcPr>
          <w:p w14:paraId="0368A8A4"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对二甲苯</w:t>
            </w:r>
          </w:p>
        </w:tc>
        <w:tc>
          <w:tcPr>
            <w:tcW w:w="2413" w:type="dxa"/>
          </w:tcPr>
          <w:p w14:paraId="611A562C"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color w:val="333333"/>
                <w:sz w:val="21"/>
                <w:szCs w:val="21"/>
                <w:shd w:val="clear" w:color="auto" w:fill="FFFFFF"/>
              </w:rPr>
              <w:t>para-xylene</w:t>
            </w:r>
          </w:p>
        </w:tc>
        <w:tc>
          <w:tcPr>
            <w:tcW w:w="1955" w:type="dxa"/>
          </w:tcPr>
          <w:p w14:paraId="4A68B179"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color w:val="333333"/>
                <w:sz w:val="21"/>
                <w:szCs w:val="21"/>
                <w:shd w:val="clear" w:color="auto" w:fill="FFFFFF"/>
              </w:rPr>
              <w:t>106-42-3</w:t>
            </w:r>
          </w:p>
        </w:tc>
      </w:tr>
      <w:tr w:rsidR="00DA7930" w14:paraId="0F4F2741" w14:textId="77777777">
        <w:trPr>
          <w:trHeight w:val="20"/>
          <w:jc w:val="center"/>
        </w:trPr>
        <w:tc>
          <w:tcPr>
            <w:tcW w:w="794" w:type="dxa"/>
          </w:tcPr>
          <w:p w14:paraId="534F7A23"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6</w:t>
            </w:r>
          </w:p>
        </w:tc>
        <w:tc>
          <w:tcPr>
            <w:tcW w:w="2487" w:type="dxa"/>
          </w:tcPr>
          <w:p w14:paraId="2B0D672F"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邻二甲苯</w:t>
            </w:r>
          </w:p>
        </w:tc>
        <w:tc>
          <w:tcPr>
            <w:tcW w:w="2413" w:type="dxa"/>
          </w:tcPr>
          <w:p w14:paraId="3C3C4114"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color w:val="000000"/>
                <w:sz w:val="21"/>
                <w:szCs w:val="21"/>
              </w:rPr>
              <w:t>o-xylene</w:t>
            </w:r>
          </w:p>
        </w:tc>
        <w:tc>
          <w:tcPr>
            <w:tcW w:w="1955" w:type="dxa"/>
          </w:tcPr>
          <w:p w14:paraId="6E996F49"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color w:val="000000"/>
                <w:sz w:val="21"/>
                <w:szCs w:val="21"/>
              </w:rPr>
              <w:t>95-47-6</w:t>
            </w:r>
          </w:p>
        </w:tc>
      </w:tr>
      <w:tr w:rsidR="00DA7930" w14:paraId="4F0D0A32" w14:textId="77777777">
        <w:trPr>
          <w:trHeight w:val="20"/>
          <w:jc w:val="center"/>
        </w:trPr>
        <w:tc>
          <w:tcPr>
            <w:tcW w:w="794" w:type="dxa"/>
          </w:tcPr>
          <w:p w14:paraId="6AA19318"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7</w:t>
            </w:r>
          </w:p>
        </w:tc>
        <w:tc>
          <w:tcPr>
            <w:tcW w:w="2487" w:type="dxa"/>
          </w:tcPr>
          <w:p w14:paraId="5394FF8C"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三甲苯</w:t>
            </w:r>
          </w:p>
        </w:tc>
        <w:tc>
          <w:tcPr>
            <w:tcW w:w="2413" w:type="dxa"/>
          </w:tcPr>
          <w:p w14:paraId="161C730E"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color w:val="333333"/>
                <w:sz w:val="21"/>
                <w:szCs w:val="21"/>
                <w:shd w:val="clear" w:color="auto" w:fill="FFFFFF"/>
              </w:rPr>
              <w:t>Mesitylene</w:t>
            </w:r>
          </w:p>
        </w:tc>
        <w:tc>
          <w:tcPr>
            <w:tcW w:w="1955" w:type="dxa"/>
          </w:tcPr>
          <w:p w14:paraId="5C76A7B7"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color w:val="333333"/>
                <w:sz w:val="21"/>
                <w:szCs w:val="21"/>
                <w:shd w:val="clear" w:color="auto" w:fill="FFFFFF"/>
              </w:rPr>
              <w:t>108-67-8</w:t>
            </w:r>
          </w:p>
        </w:tc>
      </w:tr>
      <w:tr w:rsidR="00DA7930" w14:paraId="49EA5ADB" w14:textId="77777777">
        <w:trPr>
          <w:trHeight w:val="20"/>
          <w:jc w:val="center"/>
        </w:trPr>
        <w:tc>
          <w:tcPr>
            <w:tcW w:w="794" w:type="dxa"/>
          </w:tcPr>
          <w:p w14:paraId="424CFD86"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8</w:t>
            </w:r>
          </w:p>
        </w:tc>
        <w:tc>
          <w:tcPr>
            <w:tcW w:w="2487" w:type="dxa"/>
          </w:tcPr>
          <w:p w14:paraId="1EA6E3F6"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乙烯</w:t>
            </w:r>
          </w:p>
        </w:tc>
        <w:tc>
          <w:tcPr>
            <w:tcW w:w="2413" w:type="dxa"/>
          </w:tcPr>
          <w:p w14:paraId="03840586"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Ethylene</w:t>
            </w:r>
          </w:p>
        </w:tc>
        <w:tc>
          <w:tcPr>
            <w:tcW w:w="1955" w:type="dxa"/>
          </w:tcPr>
          <w:p w14:paraId="7AD49F25"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74-85-1</w:t>
            </w:r>
          </w:p>
        </w:tc>
      </w:tr>
      <w:tr w:rsidR="00DA7930" w14:paraId="5C8F181E" w14:textId="77777777">
        <w:trPr>
          <w:trHeight w:val="20"/>
          <w:jc w:val="center"/>
        </w:trPr>
        <w:tc>
          <w:tcPr>
            <w:tcW w:w="794" w:type="dxa"/>
          </w:tcPr>
          <w:p w14:paraId="3EAC6CAF"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9</w:t>
            </w:r>
          </w:p>
        </w:tc>
        <w:tc>
          <w:tcPr>
            <w:tcW w:w="2487" w:type="dxa"/>
          </w:tcPr>
          <w:p w14:paraId="77D24957"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丙烯</w:t>
            </w:r>
          </w:p>
        </w:tc>
        <w:tc>
          <w:tcPr>
            <w:tcW w:w="2413" w:type="dxa"/>
          </w:tcPr>
          <w:p w14:paraId="595491A7"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Propylene</w:t>
            </w:r>
          </w:p>
        </w:tc>
        <w:tc>
          <w:tcPr>
            <w:tcW w:w="1955" w:type="dxa"/>
          </w:tcPr>
          <w:p w14:paraId="1C64A809"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shd w:val="clear" w:color="auto" w:fill="FFFFFF"/>
              </w:rPr>
              <w:t>115-07-1</w:t>
            </w:r>
          </w:p>
        </w:tc>
      </w:tr>
      <w:tr w:rsidR="00DA7930" w14:paraId="50670466" w14:textId="77777777">
        <w:trPr>
          <w:trHeight w:val="20"/>
          <w:jc w:val="center"/>
        </w:trPr>
        <w:tc>
          <w:tcPr>
            <w:tcW w:w="794" w:type="dxa"/>
          </w:tcPr>
          <w:p w14:paraId="789D0F3C"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10</w:t>
            </w:r>
          </w:p>
        </w:tc>
        <w:tc>
          <w:tcPr>
            <w:tcW w:w="2487" w:type="dxa"/>
          </w:tcPr>
          <w:p w14:paraId="3C5E76EB"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1,3-</w:t>
            </w:r>
            <w:r>
              <w:rPr>
                <w:rFonts w:ascii="Times New Roman" w:eastAsia="宋体" w:hAnsi="Times New Roman" w:cs="Times New Roman"/>
                <w:sz w:val="21"/>
                <w:szCs w:val="21"/>
                <w:lang w:eastAsia="zh-CN"/>
              </w:rPr>
              <w:t>丁二烯</w:t>
            </w:r>
          </w:p>
        </w:tc>
        <w:tc>
          <w:tcPr>
            <w:tcW w:w="2413" w:type="dxa"/>
          </w:tcPr>
          <w:p w14:paraId="0F04F49C"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1,3-Butadiene</w:t>
            </w:r>
          </w:p>
        </w:tc>
        <w:tc>
          <w:tcPr>
            <w:tcW w:w="1955" w:type="dxa"/>
          </w:tcPr>
          <w:p w14:paraId="4C28B2FA"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shd w:val="clear" w:color="auto" w:fill="FFFFFF"/>
              </w:rPr>
              <w:t>106-99-0</w:t>
            </w:r>
          </w:p>
        </w:tc>
      </w:tr>
      <w:tr w:rsidR="00DA7930" w14:paraId="7892194C" w14:textId="77777777">
        <w:trPr>
          <w:trHeight w:val="20"/>
          <w:jc w:val="center"/>
        </w:trPr>
        <w:tc>
          <w:tcPr>
            <w:tcW w:w="794" w:type="dxa"/>
          </w:tcPr>
          <w:p w14:paraId="1B20A642"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11</w:t>
            </w:r>
          </w:p>
        </w:tc>
        <w:tc>
          <w:tcPr>
            <w:tcW w:w="2487" w:type="dxa"/>
          </w:tcPr>
          <w:p w14:paraId="4E96E65A"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苯乙烯</w:t>
            </w:r>
          </w:p>
        </w:tc>
        <w:tc>
          <w:tcPr>
            <w:tcW w:w="2413" w:type="dxa"/>
          </w:tcPr>
          <w:p w14:paraId="0E0FE344"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Styrene</w:t>
            </w:r>
          </w:p>
        </w:tc>
        <w:tc>
          <w:tcPr>
            <w:tcW w:w="1955" w:type="dxa"/>
          </w:tcPr>
          <w:p w14:paraId="128E4FA5"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rPr>
              <w:t>100-42-5</w:t>
            </w:r>
          </w:p>
        </w:tc>
      </w:tr>
      <w:tr w:rsidR="00DA7930" w14:paraId="25860828" w14:textId="77777777">
        <w:trPr>
          <w:trHeight w:val="20"/>
          <w:jc w:val="center"/>
        </w:trPr>
        <w:tc>
          <w:tcPr>
            <w:tcW w:w="794" w:type="dxa"/>
          </w:tcPr>
          <w:p w14:paraId="17E166D5"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12</w:t>
            </w:r>
          </w:p>
        </w:tc>
        <w:tc>
          <w:tcPr>
            <w:tcW w:w="2487" w:type="dxa"/>
          </w:tcPr>
          <w:p w14:paraId="3D32B459"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苯</w:t>
            </w:r>
          </w:p>
        </w:tc>
        <w:tc>
          <w:tcPr>
            <w:tcW w:w="2413" w:type="dxa"/>
          </w:tcPr>
          <w:p w14:paraId="5D3D924C"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lang w:eastAsia="zh-CN"/>
              </w:rPr>
              <w:t>b</w:t>
            </w:r>
            <w:r>
              <w:rPr>
                <w:rFonts w:ascii="Times New Roman" w:eastAsia="宋体" w:hAnsi="Times New Roman" w:cs="Times New Roman"/>
                <w:sz w:val="21"/>
                <w:szCs w:val="21"/>
                <w:lang w:eastAsia="zh-CN"/>
              </w:rPr>
              <w:t>enzene</w:t>
            </w:r>
          </w:p>
        </w:tc>
        <w:tc>
          <w:tcPr>
            <w:tcW w:w="1955" w:type="dxa"/>
          </w:tcPr>
          <w:p w14:paraId="1E2250E4"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71-43-2</w:t>
            </w:r>
          </w:p>
        </w:tc>
      </w:tr>
      <w:tr w:rsidR="00DA7930" w14:paraId="4E2F05F0" w14:textId="77777777">
        <w:trPr>
          <w:trHeight w:val="20"/>
          <w:jc w:val="center"/>
        </w:trPr>
        <w:tc>
          <w:tcPr>
            <w:tcW w:w="794" w:type="dxa"/>
          </w:tcPr>
          <w:p w14:paraId="21F3AB64"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13</w:t>
            </w:r>
          </w:p>
        </w:tc>
        <w:tc>
          <w:tcPr>
            <w:tcW w:w="2487" w:type="dxa"/>
          </w:tcPr>
          <w:p w14:paraId="1C02F266"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二氯甲烷</w:t>
            </w:r>
          </w:p>
        </w:tc>
        <w:tc>
          <w:tcPr>
            <w:tcW w:w="2413" w:type="dxa"/>
          </w:tcPr>
          <w:p w14:paraId="3819E914" w14:textId="77777777" w:rsidR="00DA7930" w:rsidRDefault="003F1C23">
            <w:pPr>
              <w:spacing w:line="360" w:lineRule="auto"/>
              <w:jc w:val="center"/>
              <w:rPr>
                <w:rFonts w:ascii="Times New Roman" w:eastAsia="宋体" w:hAnsi="Times New Roman" w:cs="Times New Roman"/>
                <w:sz w:val="21"/>
                <w:szCs w:val="21"/>
              </w:rPr>
            </w:pPr>
            <w:hyperlink r:id="rId12" w:tgtFrame="https://www.chemsrc.com/cas/_blank" w:history="1">
              <w:r>
                <w:rPr>
                  <w:rFonts w:ascii="Times New Roman" w:eastAsia="宋体" w:hAnsi="Times New Roman" w:cs="Times New Roman"/>
                  <w:sz w:val="21"/>
                  <w:szCs w:val="21"/>
                  <w:lang w:eastAsia="zh-CN"/>
                </w:rPr>
                <w:t>Dichloromethane</w:t>
              </w:r>
            </w:hyperlink>
          </w:p>
        </w:tc>
        <w:tc>
          <w:tcPr>
            <w:tcW w:w="1955" w:type="dxa"/>
          </w:tcPr>
          <w:p w14:paraId="550F7CAE" w14:textId="77777777" w:rsidR="00DA7930" w:rsidRDefault="003F1C23">
            <w:pPr>
              <w:spacing w:line="360" w:lineRule="auto"/>
              <w:jc w:val="center"/>
              <w:rPr>
                <w:rFonts w:ascii="Times New Roman" w:eastAsia="宋体" w:hAnsi="Times New Roman" w:cs="Times New Roman"/>
                <w:sz w:val="21"/>
                <w:szCs w:val="21"/>
              </w:rPr>
            </w:pPr>
            <w:hyperlink r:id="rId13" w:tgtFrame="https://www.chemsrc.com/cas/_blank" w:history="1">
              <w:r>
                <w:rPr>
                  <w:rFonts w:ascii="Times New Roman" w:eastAsia="宋体" w:hAnsi="Times New Roman" w:cs="Times New Roman"/>
                  <w:sz w:val="21"/>
                  <w:szCs w:val="21"/>
                  <w:lang w:eastAsia="zh-CN"/>
                </w:rPr>
                <w:t>75-09-2</w:t>
              </w:r>
            </w:hyperlink>
          </w:p>
        </w:tc>
      </w:tr>
      <w:tr w:rsidR="00DA7930" w14:paraId="648F6FD6" w14:textId="77777777">
        <w:trPr>
          <w:trHeight w:val="20"/>
          <w:jc w:val="center"/>
        </w:trPr>
        <w:tc>
          <w:tcPr>
            <w:tcW w:w="794" w:type="dxa"/>
          </w:tcPr>
          <w:p w14:paraId="7D03A326"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14</w:t>
            </w:r>
          </w:p>
        </w:tc>
        <w:tc>
          <w:tcPr>
            <w:tcW w:w="2487" w:type="dxa"/>
          </w:tcPr>
          <w:p w14:paraId="0F96D647"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三氯甲烷</w:t>
            </w:r>
          </w:p>
        </w:tc>
        <w:tc>
          <w:tcPr>
            <w:tcW w:w="2413" w:type="dxa"/>
          </w:tcPr>
          <w:p w14:paraId="28A723CE"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hloroform</w:t>
            </w:r>
          </w:p>
        </w:tc>
        <w:tc>
          <w:tcPr>
            <w:tcW w:w="1955" w:type="dxa"/>
          </w:tcPr>
          <w:p w14:paraId="2F1570A6" w14:textId="77777777" w:rsidR="00DA7930" w:rsidRDefault="003F1C23">
            <w:pPr>
              <w:spacing w:line="360" w:lineRule="auto"/>
              <w:jc w:val="center"/>
              <w:rPr>
                <w:rFonts w:ascii="Times New Roman" w:eastAsia="宋体" w:hAnsi="Times New Roman" w:cs="Times New Roman"/>
                <w:sz w:val="21"/>
                <w:szCs w:val="21"/>
              </w:rPr>
            </w:pPr>
            <w:hyperlink r:id="rId14" w:tgtFrame="https://www.chemsrc.com/searchResult/%25E4%25B8%2589%25E6%25B0%25AF%25E7%2594%25B2%25E7%2583%25B7/_blank" w:history="1">
              <w:r>
                <w:rPr>
                  <w:rFonts w:ascii="Times New Roman" w:eastAsia="宋体" w:hAnsi="Times New Roman" w:cs="Times New Roman"/>
                  <w:sz w:val="21"/>
                  <w:szCs w:val="21"/>
                  <w:lang w:eastAsia="zh-CN"/>
                </w:rPr>
                <w:t>67-66-3</w:t>
              </w:r>
            </w:hyperlink>
          </w:p>
        </w:tc>
      </w:tr>
      <w:tr w:rsidR="00DA7930" w14:paraId="3EDCAC0A" w14:textId="77777777">
        <w:trPr>
          <w:trHeight w:val="20"/>
          <w:jc w:val="center"/>
        </w:trPr>
        <w:tc>
          <w:tcPr>
            <w:tcW w:w="794" w:type="dxa"/>
          </w:tcPr>
          <w:p w14:paraId="6DC25548"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15</w:t>
            </w:r>
          </w:p>
        </w:tc>
        <w:tc>
          <w:tcPr>
            <w:tcW w:w="2487" w:type="dxa"/>
          </w:tcPr>
          <w:p w14:paraId="534EA49D"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三氯乙烯</w:t>
            </w:r>
          </w:p>
        </w:tc>
        <w:tc>
          <w:tcPr>
            <w:tcW w:w="2413" w:type="dxa"/>
          </w:tcPr>
          <w:p w14:paraId="0B0E05D0"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Trichloroethylene</w:t>
            </w:r>
          </w:p>
        </w:tc>
        <w:tc>
          <w:tcPr>
            <w:tcW w:w="1955" w:type="dxa"/>
          </w:tcPr>
          <w:p w14:paraId="3401A9D2" w14:textId="77777777" w:rsidR="00DA7930" w:rsidRDefault="003F1C23">
            <w:pPr>
              <w:spacing w:line="360" w:lineRule="auto"/>
              <w:jc w:val="center"/>
              <w:rPr>
                <w:rFonts w:ascii="Times New Roman" w:eastAsia="宋体" w:hAnsi="Times New Roman" w:cs="Times New Roman"/>
                <w:sz w:val="21"/>
                <w:szCs w:val="21"/>
              </w:rPr>
            </w:pPr>
            <w:hyperlink r:id="rId15" w:tgtFrame="https://www.chemsrc.com/searchResult/%25E4%25B8%2589%25E6%25B0%25AF%25E4%25B9%2599%25E7%2583%25AF/_blank" w:history="1">
              <w:r>
                <w:rPr>
                  <w:rFonts w:ascii="Times New Roman" w:eastAsia="宋体" w:hAnsi="Times New Roman" w:cs="Times New Roman"/>
                  <w:sz w:val="21"/>
                  <w:szCs w:val="21"/>
                  <w:lang w:eastAsia="zh-CN"/>
                </w:rPr>
                <w:t>79-01-6</w:t>
              </w:r>
            </w:hyperlink>
          </w:p>
        </w:tc>
      </w:tr>
      <w:tr w:rsidR="00DA7930" w14:paraId="247D0C67" w14:textId="77777777">
        <w:trPr>
          <w:trHeight w:val="20"/>
          <w:jc w:val="center"/>
        </w:trPr>
        <w:tc>
          <w:tcPr>
            <w:tcW w:w="794" w:type="dxa"/>
          </w:tcPr>
          <w:p w14:paraId="32C0D1CD"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16</w:t>
            </w:r>
          </w:p>
        </w:tc>
        <w:tc>
          <w:tcPr>
            <w:tcW w:w="2487" w:type="dxa"/>
          </w:tcPr>
          <w:p w14:paraId="2A3D7AF8"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四氯乙烯</w:t>
            </w:r>
          </w:p>
        </w:tc>
        <w:tc>
          <w:tcPr>
            <w:tcW w:w="2413" w:type="dxa"/>
          </w:tcPr>
          <w:p w14:paraId="13A3393D"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Tetrachloroethylene</w:t>
            </w:r>
          </w:p>
        </w:tc>
        <w:tc>
          <w:tcPr>
            <w:tcW w:w="1955" w:type="dxa"/>
          </w:tcPr>
          <w:p w14:paraId="77D79506" w14:textId="77777777" w:rsidR="00DA7930" w:rsidRDefault="003F1C23">
            <w:pPr>
              <w:spacing w:line="360" w:lineRule="auto"/>
              <w:jc w:val="center"/>
              <w:rPr>
                <w:rFonts w:ascii="Times New Roman" w:eastAsia="宋体" w:hAnsi="Times New Roman" w:cs="Times New Roman"/>
                <w:sz w:val="21"/>
                <w:szCs w:val="21"/>
              </w:rPr>
            </w:pPr>
            <w:hyperlink r:id="rId16" w:tgtFrame="https://www.chemsrc.com/searchResult/%25E5%259B%259B%25E6%25B0%25AF%25E4%25B9%2599%25E7%2583%25AF/_blank" w:history="1">
              <w:r>
                <w:rPr>
                  <w:rFonts w:ascii="Times New Roman" w:eastAsia="宋体" w:hAnsi="Times New Roman" w:cs="Times New Roman"/>
                  <w:sz w:val="21"/>
                  <w:szCs w:val="21"/>
                  <w:lang w:eastAsia="zh-CN"/>
                </w:rPr>
                <w:t>127-18-4</w:t>
              </w:r>
            </w:hyperlink>
          </w:p>
        </w:tc>
      </w:tr>
      <w:tr w:rsidR="00DA7930" w14:paraId="39B5C7FC" w14:textId="77777777">
        <w:trPr>
          <w:trHeight w:val="20"/>
          <w:jc w:val="center"/>
        </w:trPr>
        <w:tc>
          <w:tcPr>
            <w:tcW w:w="794" w:type="dxa"/>
          </w:tcPr>
          <w:p w14:paraId="6C51A3C2"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17</w:t>
            </w:r>
          </w:p>
        </w:tc>
        <w:tc>
          <w:tcPr>
            <w:tcW w:w="2487" w:type="dxa"/>
          </w:tcPr>
          <w:p w14:paraId="1304293D"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氯乙烯</w:t>
            </w:r>
          </w:p>
        </w:tc>
        <w:tc>
          <w:tcPr>
            <w:tcW w:w="2413" w:type="dxa"/>
          </w:tcPr>
          <w:p w14:paraId="21AEC208"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hloroethene</w:t>
            </w:r>
          </w:p>
        </w:tc>
        <w:tc>
          <w:tcPr>
            <w:tcW w:w="1955" w:type="dxa"/>
          </w:tcPr>
          <w:p w14:paraId="48568193" w14:textId="77777777" w:rsidR="00DA7930" w:rsidRDefault="003F1C23">
            <w:pPr>
              <w:spacing w:line="360" w:lineRule="auto"/>
              <w:jc w:val="center"/>
              <w:rPr>
                <w:rFonts w:ascii="Times New Roman" w:eastAsia="宋体" w:hAnsi="Times New Roman" w:cs="Times New Roman"/>
                <w:sz w:val="21"/>
                <w:szCs w:val="21"/>
              </w:rPr>
            </w:pPr>
            <w:hyperlink r:id="rId17" w:tgtFrame="https://www.chemsrc.com/searchResult/%25E6%25B0%25AF%25E4%25B9%2599%25E7%2583%25AF/_blank" w:history="1">
              <w:r>
                <w:rPr>
                  <w:rFonts w:ascii="Times New Roman" w:eastAsia="宋体" w:hAnsi="Times New Roman" w:cs="Times New Roman"/>
                  <w:sz w:val="21"/>
                  <w:szCs w:val="21"/>
                  <w:lang w:eastAsia="zh-CN"/>
                </w:rPr>
                <w:t>75-01-4</w:t>
              </w:r>
            </w:hyperlink>
          </w:p>
        </w:tc>
      </w:tr>
      <w:tr w:rsidR="00DA7930" w14:paraId="126A55FC" w14:textId="77777777">
        <w:trPr>
          <w:trHeight w:val="20"/>
          <w:jc w:val="center"/>
        </w:trPr>
        <w:tc>
          <w:tcPr>
            <w:tcW w:w="794" w:type="dxa"/>
          </w:tcPr>
          <w:p w14:paraId="0DC5D163"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18</w:t>
            </w:r>
          </w:p>
        </w:tc>
        <w:tc>
          <w:tcPr>
            <w:tcW w:w="2487" w:type="dxa"/>
          </w:tcPr>
          <w:p w14:paraId="78FE7756" w14:textId="77777777" w:rsidR="00DA7930" w:rsidRDefault="003F1C23">
            <w:pPr>
              <w:spacing w:line="360" w:lineRule="auto"/>
              <w:jc w:val="center"/>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丙烯腈</w:t>
            </w:r>
          </w:p>
        </w:tc>
        <w:tc>
          <w:tcPr>
            <w:tcW w:w="2413" w:type="dxa"/>
          </w:tcPr>
          <w:p w14:paraId="55351D2B" w14:textId="77777777" w:rsidR="00DA7930" w:rsidRDefault="003F1C23">
            <w:pPr>
              <w:spacing w:line="360" w:lineRule="auto"/>
              <w:jc w:val="center"/>
              <w:rPr>
                <w:rFonts w:ascii="Times New Roman" w:eastAsia="宋体" w:hAnsi="Times New Roman" w:cs="Times New Roman"/>
                <w:sz w:val="21"/>
                <w:szCs w:val="21"/>
              </w:rPr>
            </w:pPr>
            <w:r>
              <w:rPr>
                <w:rFonts w:ascii="Times New Roman" w:eastAsia="宋体" w:hAnsi="Times New Roman" w:cs="Times New Roman"/>
                <w:sz w:val="21"/>
                <w:szCs w:val="21"/>
                <w:lang w:eastAsia="zh-CN"/>
              </w:rPr>
              <w:t>Acrylonitrile</w:t>
            </w:r>
          </w:p>
        </w:tc>
        <w:tc>
          <w:tcPr>
            <w:tcW w:w="1955" w:type="dxa"/>
          </w:tcPr>
          <w:p w14:paraId="71ACEF6E" w14:textId="77777777" w:rsidR="00DA7930" w:rsidRDefault="003F1C23">
            <w:pPr>
              <w:spacing w:line="360" w:lineRule="auto"/>
              <w:jc w:val="center"/>
              <w:rPr>
                <w:rFonts w:ascii="Times New Roman" w:eastAsia="宋体" w:hAnsi="Times New Roman" w:cs="Times New Roman"/>
                <w:sz w:val="21"/>
                <w:szCs w:val="21"/>
              </w:rPr>
            </w:pPr>
            <w:hyperlink r:id="rId18" w:tgtFrame="https://www.chemsrc.com/searchResult/%25E4%25B8%2599%25E7%2583%25AF%25E8%2585%2588/_blank" w:history="1">
              <w:r>
                <w:rPr>
                  <w:rFonts w:ascii="Times New Roman" w:eastAsia="宋体" w:hAnsi="Times New Roman" w:cs="Times New Roman"/>
                  <w:sz w:val="21"/>
                  <w:szCs w:val="21"/>
                  <w:lang w:eastAsia="zh-CN"/>
                </w:rPr>
                <w:t>107-13-1</w:t>
              </w:r>
            </w:hyperlink>
          </w:p>
        </w:tc>
      </w:tr>
    </w:tbl>
    <w:p w14:paraId="14716450" w14:textId="77777777" w:rsidR="00DA7930" w:rsidRDefault="00DA7930">
      <w:pPr>
        <w:adjustRightInd w:val="0"/>
        <w:ind w:firstLineChars="200" w:firstLine="640"/>
        <w:rPr>
          <w:rFonts w:ascii="Times New Roman" w:eastAsia="仿宋" w:hAnsi="Times New Roman" w:cs="Times New Roman"/>
          <w:sz w:val="32"/>
          <w:szCs w:val="32"/>
          <w:lang w:eastAsia="zh-CN"/>
        </w:rPr>
      </w:pPr>
    </w:p>
    <w:p w14:paraId="5D221AA4"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lastRenderedPageBreak/>
        <w:t>4</w:t>
      </w:r>
      <w:r>
        <w:rPr>
          <w:rFonts w:ascii="Times New Roman" w:eastAsia="仿宋_GB2312" w:hAnsi="Times New Roman" w:cs="Times New Roman"/>
          <w:sz w:val="32"/>
          <w:szCs w:val="32"/>
          <w:lang w:eastAsia="zh-CN"/>
        </w:rPr>
        <w:t>、企业主要生产工艺流程</w:t>
      </w:r>
    </w:p>
    <w:p w14:paraId="0064EDA8" w14:textId="77777777" w:rsidR="00DA7930" w:rsidRDefault="003F1C23">
      <w:pPr>
        <w:adjustRightInd w:val="0"/>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hint="eastAsia"/>
          <w:sz w:val="32"/>
          <w:szCs w:val="32"/>
          <w:lang w:eastAsia="zh-CN"/>
        </w:rPr>
        <w:t>文字描述企业生产设施、生产工艺流程、生产线条数情况，并附上生产工艺流程图（含</w:t>
      </w:r>
      <w:r>
        <w:rPr>
          <w:rFonts w:ascii="Times New Roman" w:eastAsia="仿宋" w:hAnsi="Times New Roman" w:cs="Times New Roman" w:hint="eastAsia"/>
          <w:sz w:val="32"/>
          <w:szCs w:val="32"/>
          <w:lang w:eastAsia="zh-CN"/>
        </w:rPr>
        <w:t>VOCs</w:t>
      </w:r>
      <w:proofErr w:type="gramStart"/>
      <w:r>
        <w:rPr>
          <w:rFonts w:ascii="Times New Roman" w:eastAsia="仿宋" w:hAnsi="Times New Roman" w:cs="Times New Roman" w:hint="eastAsia"/>
          <w:sz w:val="32"/>
          <w:szCs w:val="32"/>
          <w:lang w:eastAsia="zh-CN"/>
        </w:rPr>
        <w:t>产排环节</w:t>
      </w:r>
      <w:proofErr w:type="gramEnd"/>
      <w:r>
        <w:rPr>
          <w:rFonts w:ascii="Times New Roman" w:eastAsia="仿宋" w:hAnsi="Times New Roman" w:cs="Times New Roman" w:hint="eastAsia"/>
          <w:sz w:val="32"/>
          <w:szCs w:val="32"/>
          <w:lang w:eastAsia="zh-CN"/>
        </w:rPr>
        <w:t>）。</w:t>
      </w:r>
    </w:p>
    <w:p w14:paraId="3AFE04F9" w14:textId="77777777" w:rsidR="00DA7930" w:rsidRDefault="003F1C23">
      <w:pPr>
        <w:adjustRightInd w:val="0"/>
        <w:jc w:val="center"/>
        <w:rPr>
          <w:rFonts w:ascii="Times New Roman" w:eastAsia="仿宋" w:hAnsi="Times New Roman" w:cs="Times New Roman"/>
          <w:sz w:val="32"/>
          <w:szCs w:val="32"/>
          <w:lang w:eastAsia="zh-CN"/>
        </w:rPr>
      </w:pPr>
      <w:r>
        <w:rPr>
          <w:rFonts w:ascii="Times New Roman" w:eastAsia="仿宋" w:hAnsi="Times New Roman" w:cs="Times New Roman"/>
          <w:noProof/>
          <w:sz w:val="32"/>
          <w:szCs w:val="32"/>
          <w:lang w:eastAsia="zh-CN"/>
        </w:rPr>
        <w:drawing>
          <wp:inline distT="0" distB="0" distL="0" distR="0" wp14:anchorId="3388479E" wp14:editId="0E304248">
            <wp:extent cx="4463415" cy="1971675"/>
            <wp:effectExtent l="0" t="0" r="13335" b="9525"/>
            <wp:docPr id="2" name="图片 8" descr="C:\Users\ganyunxia\AppData\Roaming\Tencent\Users\565297423\TIM\WinTemp\RichOle\Y@N`VLW66B%D5E)[]PN9B6W.png"/>
            <wp:cNvGraphicFramePr/>
            <a:graphic xmlns:a="http://schemas.openxmlformats.org/drawingml/2006/main">
              <a:graphicData uri="http://schemas.openxmlformats.org/drawingml/2006/picture">
                <pic:pic xmlns:pic="http://schemas.openxmlformats.org/drawingml/2006/picture">
                  <pic:nvPicPr>
                    <pic:cNvPr id="2" name="图片 8" descr="C:\Users\ganyunxia\AppData\Roaming\Tencent\Users\565297423\TIM\WinTemp\RichOle\Y@N`VLW66B%D5E)[]PN9B6W.png"/>
                    <pic:cNvPicPr/>
                  </pic:nvPicPr>
                  <pic:blipFill>
                    <a:blip r:embed="rId19">
                      <a:extLst>
                        <a:ext uri="{28A0092B-C50C-407E-A947-70E740481C1C}">
                          <a14:useLocalDpi xmlns:a14="http://schemas.microsoft.com/office/drawing/2010/main" val="0"/>
                        </a:ext>
                      </a:extLst>
                    </a:blip>
                    <a:srcRect/>
                    <a:stretch>
                      <a:fillRect/>
                    </a:stretch>
                  </pic:blipFill>
                  <pic:spPr>
                    <a:xfrm>
                      <a:off x="0" y="0"/>
                      <a:ext cx="4464000" cy="1972121"/>
                    </a:xfrm>
                    <a:prstGeom prst="rect">
                      <a:avLst/>
                    </a:prstGeom>
                    <a:noFill/>
                    <a:ln w="19050">
                      <a:noFill/>
                      <a:prstDash val="dash"/>
                    </a:ln>
                    <a:effectLst/>
                  </pic:spPr>
                </pic:pic>
              </a:graphicData>
            </a:graphic>
          </wp:inline>
        </w:drawing>
      </w:r>
    </w:p>
    <w:p w14:paraId="3E118E1D" w14:textId="77777777" w:rsidR="00DA7930" w:rsidRDefault="003F1C23">
      <w:pPr>
        <w:adjustRightInd w:val="0"/>
        <w:jc w:val="center"/>
        <w:rPr>
          <w:rFonts w:ascii="Times New Roman" w:eastAsia="仿宋" w:hAnsi="Times New Roman" w:cs="Times New Roman"/>
          <w:sz w:val="24"/>
          <w:szCs w:val="24"/>
          <w:lang w:eastAsia="zh-CN"/>
        </w:rPr>
      </w:pPr>
      <w:r>
        <w:rPr>
          <w:rFonts w:ascii="Times New Roman" w:eastAsia="仿宋" w:hAnsi="Times New Roman" w:cs="Times New Roman" w:hint="eastAsia"/>
          <w:sz w:val="24"/>
          <w:szCs w:val="24"/>
          <w:lang w:eastAsia="zh-CN"/>
        </w:rPr>
        <w:t>示例</w:t>
      </w:r>
      <w:r>
        <w:rPr>
          <w:rFonts w:ascii="Times New Roman" w:eastAsia="仿宋" w:hAnsi="Times New Roman" w:cs="Times New Roman" w:hint="eastAsia"/>
          <w:sz w:val="24"/>
          <w:szCs w:val="24"/>
          <w:lang w:eastAsia="zh-CN"/>
        </w:rPr>
        <w:t>1</w:t>
      </w:r>
      <w:r>
        <w:rPr>
          <w:rFonts w:ascii="Times New Roman" w:eastAsia="仿宋" w:hAnsi="Times New Roman" w:cs="Times New Roman"/>
          <w:sz w:val="24"/>
          <w:szCs w:val="24"/>
          <w:lang w:eastAsia="zh-CN"/>
        </w:rPr>
        <w:t xml:space="preserve">  </w:t>
      </w:r>
      <w:r>
        <w:rPr>
          <w:rFonts w:ascii="Times New Roman" w:eastAsia="仿宋" w:hAnsi="Times New Roman" w:cs="Times New Roman" w:hint="eastAsia"/>
          <w:sz w:val="24"/>
          <w:szCs w:val="24"/>
          <w:lang w:eastAsia="zh-CN"/>
        </w:rPr>
        <w:t>塑料制品表面涂装工艺流程图</w:t>
      </w:r>
    </w:p>
    <w:p w14:paraId="4285C59A" w14:textId="77777777" w:rsidR="00DA7930" w:rsidRDefault="003F1C23">
      <w:pPr>
        <w:adjustRightInd w:val="0"/>
        <w:ind w:firstLineChars="200" w:firstLine="640"/>
        <w:rPr>
          <w:rFonts w:ascii="Times New Roman" w:eastAsia="仿宋" w:hAnsi="Times New Roman" w:cs="Times New Roman"/>
          <w:sz w:val="32"/>
          <w:szCs w:val="32"/>
          <w:lang w:eastAsia="zh-CN"/>
        </w:rPr>
      </w:pPr>
      <w:r>
        <w:rPr>
          <w:rFonts w:ascii="Times New Roman" w:eastAsia="仿宋" w:hAnsi="Times New Roman" w:cs="Times New Roman" w:hint="eastAsia"/>
          <w:sz w:val="32"/>
          <w:szCs w:val="32"/>
          <w:lang w:eastAsia="zh-CN"/>
        </w:rPr>
        <w:t>5</w:t>
      </w:r>
      <w:r>
        <w:rPr>
          <w:rFonts w:ascii="Times New Roman" w:eastAsia="仿宋" w:hAnsi="Times New Roman" w:cs="Times New Roman" w:hint="eastAsia"/>
          <w:sz w:val="32"/>
          <w:szCs w:val="32"/>
          <w:lang w:eastAsia="zh-CN"/>
        </w:rPr>
        <w:t>、企业产排污环节及污染治理设施</w:t>
      </w:r>
    </w:p>
    <w:p w14:paraId="20FA8156" w14:textId="77777777" w:rsidR="00DA7930" w:rsidRDefault="003F1C23">
      <w:pPr>
        <w:adjustRightInd w:val="0"/>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hint="eastAsia"/>
          <w:sz w:val="32"/>
          <w:szCs w:val="32"/>
          <w:lang w:eastAsia="zh-CN"/>
        </w:rPr>
        <w:t>列表逐条说明企业</w:t>
      </w:r>
      <w:r>
        <w:rPr>
          <w:rFonts w:ascii="Times New Roman" w:eastAsia="仿宋" w:hAnsi="Times New Roman" w:cs="Times New Roman" w:hint="eastAsia"/>
          <w:sz w:val="32"/>
          <w:szCs w:val="32"/>
          <w:lang w:eastAsia="zh-CN"/>
        </w:rPr>
        <w:t>V</w:t>
      </w:r>
      <w:r>
        <w:rPr>
          <w:rFonts w:ascii="Times New Roman" w:eastAsia="仿宋" w:hAnsi="Times New Roman" w:cs="Times New Roman"/>
          <w:sz w:val="32"/>
          <w:szCs w:val="32"/>
          <w:lang w:eastAsia="zh-CN"/>
        </w:rPr>
        <w:t>OC</w:t>
      </w:r>
      <w:r>
        <w:rPr>
          <w:rFonts w:ascii="Times New Roman" w:eastAsia="仿宋" w:hAnsi="Times New Roman" w:cs="Times New Roman" w:hint="eastAsia"/>
          <w:sz w:val="32"/>
          <w:szCs w:val="32"/>
          <w:lang w:eastAsia="zh-CN"/>
        </w:rPr>
        <w:t>s</w:t>
      </w:r>
      <w:proofErr w:type="gramStart"/>
      <w:r>
        <w:rPr>
          <w:rFonts w:ascii="Times New Roman" w:eastAsia="仿宋" w:hAnsi="Times New Roman" w:cs="Times New Roman" w:hint="eastAsia"/>
          <w:sz w:val="32"/>
          <w:szCs w:val="32"/>
          <w:lang w:eastAsia="zh-CN"/>
        </w:rPr>
        <w:t>产污环节</w:t>
      </w:r>
      <w:proofErr w:type="gramEnd"/>
      <w:r>
        <w:rPr>
          <w:rFonts w:ascii="Times New Roman" w:eastAsia="仿宋" w:hAnsi="Times New Roman" w:cs="Times New Roman" w:hint="eastAsia"/>
          <w:sz w:val="32"/>
          <w:szCs w:val="32"/>
          <w:lang w:eastAsia="zh-CN"/>
        </w:rPr>
        <w:t>名称、污染防治设施名称、防治工艺类型、设计处理能力、实际处理能力及投产时间，排放口监测频次及排放浓度等信息（表</w:t>
      </w:r>
      <w:r>
        <w:rPr>
          <w:rFonts w:ascii="Times New Roman" w:eastAsia="仿宋" w:hAnsi="Times New Roman" w:cs="Times New Roman" w:hint="eastAsia"/>
          <w:sz w:val="32"/>
          <w:szCs w:val="32"/>
          <w:lang w:eastAsia="zh-CN"/>
        </w:rPr>
        <w:t>2-</w:t>
      </w:r>
      <w:r>
        <w:rPr>
          <w:rFonts w:ascii="Times New Roman" w:eastAsia="仿宋" w:hAnsi="Times New Roman" w:cs="Times New Roman"/>
          <w:sz w:val="32"/>
          <w:szCs w:val="32"/>
          <w:lang w:eastAsia="zh-CN"/>
        </w:rPr>
        <w:t>4</w:t>
      </w:r>
      <w:r>
        <w:rPr>
          <w:rFonts w:ascii="Times New Roman" w:eastAsia="仿宋" w:hAnsi="Times New Roman" w:cs="Times New Roman" w:hint="eastAsia"/>
          <w:sz w:val="32"/>
          <w:szCs w:val="32"/>
          <w:lang w:eastAsia="zh-CN"/>
        </w:rPr>
        <w:t>和表</w:t>
      </w:r>
      <w:r>
        <w:rPr>
          <w:rFonts w:ascii="Times New Roman" w:eastAsia="仿宋" w:hAnsi="Times New Roman" w:cs="Times New Roman" w:hint="eastAsia"/>
          <w:sz w:val="32"/>
          <w:szCs w:val="32"/>
          <w:lang w:eastAsia="zh-CN"/>
        </w:rPr>
        <w:t>2-</w:t>
      </w:r>
      <w:r>
        <w:rPr>
          <w:rFonts w:ascii="Times New Roman" w:eastAsia="仿宋" w:hAnsi="Times New Roman" w:cs="Times New Roman"/>
          <w:sz w:val="32"/>
          <w:szCs w:val="32"/>
          <w:lang w:eastAsia="zh-CN"/>
        </w:rPr>
        <w:t>5</w:t>
      </w:r>
      <w:r>
        <w:rPr>
          <w:rFonts w:ascii="Times New Roman" w:eastAsia="仿宋" w:hAnsi="Times New Roman" w:cs="Times New Roman" w:hint="eastAsia"/>
          <w:sz w:val="32"/>
          <w:szCs w:val="32"/>
          <w:lang w:eastAsia="zh-CN"/>
        </w:rPr>
        <w:t>）。</w:t>
      </w:r>
    </w:p>
    <w:p w14:paraId="4540724B" w14:textId="77777777" w:rsidR="00DA7930" w:rsidRDefault="003F1C23">
      <w:pPr>
        <w:adjustRightInd w:val="0"/>
        <w:jc w:val="center"/>
        <w:rPr>
          <w:rFonts w:ascii="Times New Roman" w:eastAsia="仿宋" w:hAnsi="Times New Roman" w:cs="Times New Roman"/>
          <w:b/>
          <w:bCs/>
          <w:sz w:val="24"/>
          <w:szCs w:val="24"/>
          <w:lang w:eastAsia="zh-CN"/>
        </w:rPr>
      </w:pPr>
      <w:r>
        <w:rPr>
          <w:rFonts w:ascii="Times New Roman" w:eastAsia="仿宋" w:hAnsi="Times New Roman" w:cs="Times New Roman" w:hint="eastAsia"/>
          <w:b/>
          <w:bCs/>
          <w:sz w:val="24"/>
          <w:szCs w:val="24"/>
          <w:lang w:eastAsia="zh-CN"/>
        </w:rPr>
        <w:t>表</w:t>
      </w:r>
      <w:r>
        <w:rPr>
          <w:rFonts w:ascii="Times New Roman" w:eastAsia="仿宋" w:hAnsi="Times New Roman" w:cs="Times New Roman" w:hint="eastAsia"/>
          <w:b/>
          <w:bCs/>
          <w:sz w:val="24"/>
          <w:szCs w:val="24"/>
          <w:lang w:eastAsia="zh-CN"/>
        </w:rPr>
        <w:t>2-</w:t>
      </w:r>
      <w:r>
        <w:rPr>
          <w:rFonts w:ascii="Times New Roman" w:eastAsia="仿宋" w:hAnsi="Times New Roman" w:cs="Times New Roman"/>
          <w:b/>
          <w:bCs/>
          <w:sz w:val="24"/>
          <w:szCs w:val="24"/>
          <w:lang w:eastAsia="zh-CN"/>
        </w:rPr>
        <w:t>4  XX</w:t>
      </w:r>
      <w:r>
        <w:rPr>
          <w:rFonts w:ascii="Times New Roman" w:eastAsia="仿宋" w:hAnsi="Times New Roman" w:cs="Times New Roman" w:hint="eastAsia"/>
          <w:b/>
          <w:bCs/>
          <w:sz w:val="24"/>
          <w:szCs w:val="24"/>
          <w:lang w:eastAsia="zh-CN"/>
        </w:rPr>
        <w:t>公司污染物产排污及治理情况一览表</w:t>
      </w:r>
    </w:p>
    <w:tbl>
      <w:tblPr>
        <w:tblStyle w:val="ac"/>
        <w:tblW w:w="8296" w:type="dxa"/>
        <w:tblLayout w:type="fixed"/>
        <w:tblCellMar>
          <w:left w:w="28" w:type="dxa"/>
          <w:right w:w="28" w:type="dxa"/>
        </w:tblCellMar>
        <w:tblLook w:val="04A0" w:firstRow="1" w:lastRow="0" w:firstColumn="1" w:lastColumn="0" w:noHBand="0" w:noVBand="1"/>
      </w:tblPr>
      <w:tblGrid>
        <w:gridCol w:w="396"/>
        <w:gridCol w:w="675"/>
        <w:gridCol w:w="670"/>
        <w:gridCol w:w="555"/>
        <w:gridCol w:w="742"/>
        <w:gridCol w:w="843"/>
        <w:gridCol w:w="1218"/>
        <w:gridCol w:w="994"/>
        <w:gridCol w:w="848"/>
        <w:gridCol w:w="574"/>
        <w:gridCol w:w="781"/>
      </w:tblGrid>
      <w:tr w:rsidR="00DA7930" w14:paraId="1149BCFD" w14:textId="77777777" w:rsidTr="005D3C57">
        <w:tc>
          <w:tcPr>
            <w:tcW w:w="396" w:type="dxa"/>
            <w:vMerge w:val="restart"/>
            <w:vAlign w:val="center"/>
          </w:tcPr>
          <w:p w14:paraId="546D8DF9"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序号</w:t>
            </w:r>
          </w:p>
        </w:tc>
        <w:tc>
          <w:tcPr>
            <w:tcW w:w="675" w:type="dxa"/>
            <w:vMerge w:val="restart"/>
            <w:vAlign w:val="center"/>
          </w:tcPr>
          <w:p w14:paraId="09EC646C"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b/>
                <w:bCs/>
                <w:sz w:val="18"/>
                <w:szCs w:val="18"/>
                <w:lang w:eastAsia="zh-CN"/>
              </w:rPr>
              <w:t>生产设施</w:t>
            </w:r>
            <w:r>
              <w:rPr>
                <w:rFonts w:ascii="Times New Roman" w:eastAsia="宋体" w:hAnsi="Times New Roman" w:cs="Times New Roman" w:hint="eastAsia"/>
                <w:b/>
                <w:bCs/>
                <w:sz w:val="18"/>
                <w:szCs w:val="18"/>
                <w:lang w:eastAsia="zh-CN"/>
              </w:rPr>
              <w:t>名称</w:t>
            </w:r>
          </w:p>
        </w:tc>
        <w:tc>
          <w:tcPr>
            <w:tcW w:w="670" w:type="dxa"/>
            <w:vMerge w:val="restart"/>
            <w:vAlign w:val="center"/>
          </w:tcPr>
          <w:p w14:paraId="4CD54A57" w14:textId="77777777" w:rsidR="00DA7930" w:rsidRDefault="003F1C23">
            <w:pPr>
              <w:adjustRightInd w:val="0"/>
              <w:jc w:val="center"/>
              <w:rPr>
                <w:rFonts w:ascii="Times New Roman" w:eastAsia="宋体" w:hAnsi="Times New Roman" w:cs="Times New Roman"/>
                <w:b/>
                <w:bCs/>
                <w:sz w:val="18"/>
                <w:szCs w:val="18"/>
                <w:lang w:eastAsia="zh-CN"/>
              </w:rPr>
            </w:pPr>
            <w:proofErr w:type="gramStart"/>
            <w:r>
              <w:rPr>
                <w:rFonts w:ascii="Times New Roman" w:eastAsia="宋体" w:hAnsi="Times New Roman" w:cs="Times New Roman"/>
                <w:b/>
                <w:bCs/>
                <w:sz w:val="18"/>
                <w:szCs w:val="18"/>
                <w:lang w:eastAsia="zh-CN"/>
              </w:rPr>
              <w:t>对</w:t>
            </w:r>
            <w:r>
              <w:rPr>
                <w:rFonts w:ascii="Times New Roman" w:eastAsia="宋体" w:hAnsi="Times New Roman" w:cs="Times New Roman" w:hint="eastAsia"/>
                <w:b/>
                <w:bCs/>
                <w:sz w:val="18"/>
                <w:szCs w:val="18"/>
                <w:lang w:eastAsia="zh-CN"/>
              </w:rPr>
              <w:t>应</w:t>
            </w:r>
            <w:r>
              <w:rPr>
                <w:rFonts w:ascii="Times New Roman" w:eastAsia="宋体" w:hAnsi="Times New Roman" w:cs="Times New Roman"/>
                <w:b/>
                <w:bCs/>
                <w:sz w:val="18"/>
                <w:szCs w:val="18"/>
                <w:lang w:eastAsia="zh-CN"/>
              </w:rPr>
              <w:t>产污环节</w:t>
            </w:r>
            <w:proofErr w:type="gramEnd"/>
            <w:r>
              <w:rPr>
                <w:rFonts w:ascii="Times New Roman" w:eastAsia="宋体" w:hAnsi="Times New Roman" w:cs="Times New Roman"/>
                <w:b/>
                <w:bCs/>
                <w:sz w:val="18"/>
                <w:szCs w:val="18"/>
                <w:lang w:eastAsia="zh-CN"/>
              </w:rPr>
              <w:t>名称</w:t>
            </w:r>
          </w:p>
        </w:tc>
        <w:tc>
          <w:tcPr>
            <w:tcW w:w="555" w:type="dxa"/>
            <w:vMerge w:val="restart"/>
            <w:vAlign w:val="center"/>
          </w:tcPr>
          <w:p w14:paraId="2D91D3E8"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废气收集方式</w:t>
            </w:r>
          </w:p>
        </w:tc>
        <w:tc>
          <w:tcPr>
            <w:tcW w:w="4645" w:type="dxa"/>
            <w:gridSpan w:val="5"/>
            <w:vAlign w:val="center"/>
          </w:tcPr>
          <w:p w14:paraId="4E7B3F20"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污染防治设施</w:t>
            </w:r>
          </w:p>
        </w:tc>
        <w:tc>
          <w:tcPr>
            <w:tcW w:w="574" w:type="dxa"/>
            <w:vMerge w:val="restart"/>
            <w:vAlign w:val="center"/>
          </w:tcPr>
          <w:p w14:paraId="69319247"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有组织排放口编号</w:t>
            </w:r>
          </w:p>
        </w:tc>
        <w:tc>
          <w:tcPr>
            <w:tcW w:w="781" w:type="dxa"/>
            <w:vMerge w:val="restart"/>
            <w:vAlign w:val="center"/>
          </w:tcPr>
          <w:p w14:paraId="2DC59DF6"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排放口名称</w:t>
            </w:r>
          </w:p>
        </w:tc>
      </w:tr>
      <w:tr w:rsidR="00DA7930" w14:paraId="1DDB49F9" w14:textId="77777777" w:rsidTr="005D3C57">
        <w:tc>
          <w:tcPr>
            <w:tcW w:w="396" w:type="dxa"/>
            <w:vMerge/>
            <w:vAlign w:val="center"/>
          </w:tcPr>
          <w:p w14:paraId="54E3E87C" w14:textId="77777777" w:rsidR="00DA7930" w:rsidRDefault="00DA7930">
            <w:pPr>
              <w:adjustRightInd w:val="0"/>
              <w:jc w:val="center"/>
              <w:rPr>
                <w:rFonts w:ascii="Times New Roman" w:eastAsia="宋体" w:hAnsi="Times New Roman" w:cs="Times New Roman"/>
                <w:b/>
                <w:bCs/>
                <w:sz w:val="18"/>
                <w:szCs w:val="18"/>
                <w:lang w:eastAsia="zh-CN"/>
              </w:rPr>
            </w:pPr>
          </w:p>
        </w:tc>
        <w:tc>
          <w:tcPr>
            <w:tcW w:w="675" w:type="dxa"/>
            <w:vMerge/>
            <w:vAlign w:val="center"/>
          </w:tcPr>
          <w:p w14:paraId="465ACE30" w14:textId="77777777" w:rsidR="00DA7930" w:rsidRDefault="00DA7930">
            <w:pPr>
              <w:adjustRightInd w:val="0"/>
              <w:jc w:val="center"/>
              <w:rPr>
                <w:rFonts w:ascii="Times New Roman" w:eastAsia="宋体" w:hAnsi="Times New Roman" w:cs="Times New Roman"/>
                <w:b/>
                <w:bCs/>
                <w:sz w:val="18"/>
                <w:szCs w:val="18"/>
                <w:lang w:eastAsia="zh-CN"/>
              </w:rPr>
            </w:pPr>
          </w:p>
        </w:tc>
        <w:tc>
          <w:tcPr>
            <w:tcW w:w="670" w:type="dxa"/>
            <w:vMerge/>
            <w:vAlign w:val="center"/>
          </w:tcPr>
          <w:p w14:paraId="24A4EBEB" w14:textId="77777777" w:rsidR="00DA7930" w:rsidRDefault="00DA7930">
            <w:pPr>
              <w:adjustRightInd w:val="0"/>
              <w:jc w:val="center"/>
              <w:rPr>
                <w:rFonts w:ascii="Times New Roman" w:eastAsia="宋体" w:hAnsi="Times New Roman" w:cs="Times New Roman"/>
                <w:b/>
                <w:bCs/>
                <w:sz w:val="18"/>
                <w:szCs w:val="18"/>
                <w:lang w:eastAsia="zh-CN"/>
              </w:rPr>
            </w:pPr>
          </w:p>
        </w:tc>
        <w:tc>
          <w:tcPr>
            <w:tcW w:w="555" w:type="dxa"/>
            <w:vMerge/>
            <w:vAlign w:val="center"/>
          </w:tcPr>
          <w:p w14:paraId="65FB6019" w14:textId="77777777" w:rsidR="00DA7930" w:rsidRDefault="00DA7930">
            <w:pPr>
              <w:adjustRightInd w:val="0"/>
              <w:jc w:val="center"/>
              <w:rPr>
                <w:rFonts w:ascii="Times New Roman" w:eastAsia="宋体" w:hAnsi="Times New Roman" w:cs="Times New Roman"/>
                <w:b/>
                <w:bCs/>
                <w:sz w:val="18"/>
                <w:szCs w:val="18"/>
                <w:lang w:eastAsia="zh-CN"/>
              </w:rPr>
            </w:pPr>
          </w:p>
        </w:tc>
        <w:tc>
          <w:tcPr>
            <w:tcW w:w="742" w:type="dxa"/>
            <w:vAlign w:val="center"/>
          </w:tcPr>
          <w:p w14:paraId="77A29517"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污染防治设施</w:t>
            </w:r>
            <w:r>
              <w:rPr>
                <w:rFonts w:ascii="Times New Roman" w:eastAsia="宋体" w:hAnsi="Times New Roman" w:cs="Times New Roman"/>
                <w:b/>
                <w:bCs/>
                <w:sz w:val="18"/>
                <w:szCs w:val="18"/>
                <w:lang w:eastAsia="zh-CN"/>
              </w:rPr>
              <w:t>名称</w:t>
            </w:r>
          </w:p>
        </w:tc>
        <w:tc>
          <w:tcPr>
            <w:tcW w:w="843" w:type="dxa"/>
            <w:vAlign w:val="center"/>
          </w:tcPr>
          <w:p w14:paraId="333E96C8"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污染防治设施工艺</w:t>
            </w:r>
          </w:p>
        </w:tc>
        <w:tc>
          <w:tcPr>
            <w:tcW w:w="1218" w:type="dxa"/>
            <w:vAlign w:val="center"/>
          </w:tcPr>
          <w:p w14:paraId="032B4137"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设计处理能力（</w:t>
            </w:r>
            <w:r>
              <w:rPr>
                <w:rFonts w:ascii="Times New Roman" w:eastAsia="宋体" w:hAnsi="Times New Roman" w:cs="Times New Roman"/>
                <w:b/>
                <w:bCs/>
                <w:sz w:val="18"/>
                <w:szCs w:val="18"/>
                <w:lang w:eastAsia="zh-CN"/>
              </w:rPr>
              <w:t>m</w:t>
            </w:r>
            <w:r>
              <w:rPr>
                <w:rFonts w:ascii="Times New Roman" w:eastAsia="宋体" w:hAnsi="Times New Roman" w:cs="Times New Roman"/>
                <w:b/>
                <w:bCs/>
                <w:sz w:val="18"/>
                <w:szCs w:val="18"/>
                <w:vertAlign w:val="superscript"/>
                <w:lang w:eastAsia="zh-CN"/>
              </w:rPr>
              <w:t>3</w:t>
            </w:r>
            <w:r>
              <w:rPr>
                <w:rFonts w:ascii="Times New Roman" w:eastAsia="宋体" w:hAnsi="Times New Roman" w:cs="Times New Roman"/>
                <w:b/>
                <w:bCs/>
                <w:sz w:val="18"/>
                <w:szCs w:val="18"/>
                <w:lang w:eastAsia="zh-CN"/>
              </w:rPr>
              <w:t>/h</w:t>
            </w:r>
            <w:r>
              <w:rPr>
                <w:rFonts w:ascii="Times New Roman" w:eastAsia="宋体" w:hAnsi="Times New Roman" w:cs="Times New Roman" w:hint="eastAsia"/>
                <w:b/>
                <w:bCs/>
                <w:sz w:val="18"/>
                <w:szCs w:val="18"/>
                <w:lang w:eastAsia="zh-CN"/>
              </w:rPr>
              <w:t>）</w:t>
            </w:r>
          </w:p>
        </w:tc>
        <w:tc>
          <w:tcPr>
            <w:tcW w:w="994" w:type="dxa"/>
            <w:vAlign w:val="center"/>
          </w:tcPr>
          <w:p w14:paraId="2D718431"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实际处理能力（</w:t>
            </w:r>
            <w:r>
              <w:rPr>
                <w:rFonts w:ascii="Times New Roman" w:eastAsia="宋体" w:hAnsi="Times New Roman" w:cs="Times New Roman"/>
                <w:b/>
                <w:bCs/>
                <w:sz w:val="18"/>
                <w:szCs w:val="18"/>
                <w:lang w:eastAsia="zh-CN"/>
              </w:rPr>
              <w:t>m</w:t>
            </w:r>
            <w:r>
              <w:rPr>
                <w:rFonts w:ascii="Times New Roman" w:eastAsia="宋体" w:hAnsi="Times New Roman" w:cs="Times New Roman"/>
                <w:b/>
                <w:bCs/>
                <w:sz w:val="18"/>
                <w:szCs w:val="18"/>
                <w:vertAlign w:val="superscript"/>
                <w:lang w:eastAsia="zh-CN"/>
              </w:rPr>
              <w:t>3</w:t>
            </w:r>
            <w:r>
              <w:rPr>
                <w:rFonts w:ascii="Times New Roman" w:eastAsia="宋体" w:hAnsi="Times New Roman" w:cs="Times New Roman"/>
                <w:b/>
                <w:bCs/>
                <w:sz w:val="18"/>
                <w:szCs w:val="18"/>
                <w:lang w:eastAsia="zh-CN"/>
              </w:rPr>
              <w:t>/h</w:t>
            </w:r>
            <w:r>
              <w:rPr>
                <w:rFonts w:ascii="Times New Roman" w:eastAsia="宋体" w:hAnsi="Times New Roman" w:cs="Times New Roman" w:hint="eastAsia"/>
                <w:b/>
                <w:bCs/>
                <w:sz w:val="18"/>
                <w:szCs w:val="18"/>
                <w:lang w:eastAsia="zh-CN"/>
              </w:rPr>
              <w:t>）</w:t>
            </w:r>
          </w:p>
        </w:tc>
        <w:tc>
          <w:tcPr>
            <w:tcW w:w="848" w:type="dxa"/>
            <w:vAlign w:val="center"/>
          </w:tcPr>
          <w:p w14:paraId="76E921E5"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投产时间</w:t>
            </w:r>
          </w:p>
        </w:tc>
        <w:tc>
          <w:tcPr>
            <w:tcW w:w="574" w:type="dxa"/>
            <w:vMerge/>
          </w:tcPr>
          <w:p w14:paraId="68C633B8" w14:textId="77777777" w:rsidR="00DA7930" w:rsidRDefault="00DA7930">
            <w:pPr>
              <w:adjustRightInd w:val="0"/>
              <w:jc w:val="center"/>
              <w:rPr>
                <w:rFonts w:ascii="Times New Roman" w:eastAsia="宋体" w:hAnsi="Times New Roman" w:cs="Times New Roman"/>
                <w:b/>
                <w:bCs/>
                <w:sz w:val="18"/>
                <w:szCs w:val="18"/>
                <w:lang w:eastAsia="zh-CN"/>
              </w:rPr>
            </w:pPr>
          </w:p>
        </w:tc>
        <w:tc>
          <w:tcPr>
            <w:tcW w:w="781" w:type="dxa"/>
            <w:vMerge/>
          </w:tcPr>
          <w:p w14:paraId="16BAF87B" w14:textId="77777777" w:rsidR="00DA7930" w:rsidRDefault="00DA7930">
            <w:pPr>
              <w:adjustRightInd w:val="0"/>
              <w:jc w:val="center"/>
              <w:rPr>
                <w:rFonts w:ascii="Times New Roman" w:eastAsia="宋体" w:hAnsi="Times New Roman" w:cs="Times New Roman"/>
                <w:b/>
                <w:bCs/>
                <w:sz w:val="18"/>
                <w:szCs w:val="18"/>
                <w:lang w:eastAsia="zh-CN"/>
              </w:rPr>
            </w:pPr>
          </w:p>
        </w:tc>
      </w:tr>
      <w:tr w:rsidR="00DA7930" w14:paraId="3AF6BE4F" w14:textId="77777777" w:rsidTr="005D3C57">
        <w:tc>
          <w:tcPr>
            <w:tcW w:w="396" w:type="dxa"/>
            <w:vAlign w:val="center"/>
          </w:tcPr>
          <w:p w14:paraId="00B18D48" w14:textId="77777777" w:rsidR="00DA7930" w:rsidRDefault="003F1C23">
            <w:pPr>
              <w:adjustRightInd w:val="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w:t>
            </w:r>
          </w:p>
        </w:tc>
        <w:tc>
          <w:tcPr>
            <w:tcW w:w="675" w:type="dxa"/>
            <w:vAlign w:val="center"/>
          </w:tcPr>
          <w:p w14:paraId="3685C2FF" w14:textId="77777777" w:rsidR="00DA7930" w:rsidRDefault="00DA7930">
            <w:pPr>
              <w:adjustRightInd w:val="0"/>
              <w:jc w:val="center"/>
              <w:rPr>
                <w:rFonts w:ascii="Times New Roman" w:eastAsia="宋体" w:hAnsi="Times New Roman" w:cs="Times New Roman"/>
                <w:sz w:val="18"/>
                <w:szCs w:val="18"/>
                <w:lang w:eastAsia="zh-CN"/>
              </w:rPr>
            </w:pPr>
          </w:p>
        </w:tc>
        <w:tc>
          <w:tcPr>
            <w:tcW w:w="670" w:type="dxa"/>
            <w:vAlign w:val="center"/>
          </w:tcPr>
          <w:p w14:paraId="44968130" w14:textId="77777777" w:rsidR="00DA7930" w:rsidRDefault="00DA7930">
            <w:pPr>
              <w:adjustRightInd w:val="0"/>
              <w:jc w:val="center"/>
              <w:rPr>
                <w:rFonts w:ascii="Times New Roman" w:eastAsia="宋体" w:hAnsi="Times New Roman" w:cs="Times New Roman"/>
                <w:sz w:val="18"/>
                <w:szCs w:val="18"/>
                <w:lang w:eastAsia="zh-CN"/>
              </w:rPr>
            </w:pPr>
          </w:p>
        </w:tc>
        <w:tc>
          <w:tcPr>
            <w:tcW w:w="555" w:type="dxa"/>
            <w:vAlign w:val="center"/>
          </w:tcPr>
          <w:p w14:paraId="5CE6D77E" w14:textId="77777777" w:rsidR="00DA7930" w:rsidRDefault="00DA7930">
            <w:pPr>
              <w:adjustRightInd w:val="0"/>
              <w:jc w:val="center"/>
              <w:rPr>
                <w:rFonts w:ascii="Times New Roman" w:eastAsia="宋体" w:hAnsi="Times New Roman" w:cs="Times New Roman"/>
                <w:sz w:val="18"/>
                <w:szCs w:val="18"/>
                <w:lang w:eastAsia="zh-CN"/>
              </w:rPr>
            </w:pPr>
          </w:p>
        </w:tc>
        <w:tc>
          <w:tcPr>
            <w:tcW w:w="742" w:type="dxa"/>
            <w:vAlign w:val="center"/>
          </w:tcPr>
          <w:p w14:paraId="1EE5DA70" w14:textId="77777777" w:rsidR="00DA7930" w:rsidRDefault="00DA7930">
            <w:pPr>
              <w:adjustRightInd w:val="0"/>
              <w:jc w:val="center"/>
              <w:rPr>
                <w:rFonts w:ascii="Times New Roman" w:eastAsia="宋体" w:hAnsi="Times New Roman" w:cs="Times New Roman"/>
                <w:sz w:val="18"/>
                <w:szCs w:val="18"/>
                <w:lang w:eastAsia="zh-CN"/>
              </w:rPr>
            </w:pPr>
          </w:p>
        </w:tc>
        <w:tc>
          <w:tcPr>
            <w:tcW w:w="843" w:type="dxa"/>
            <w:vAlign w:val="center"/>
          </w:tcPr>
          <w:p w14:paraId="72F9B01C" w14:textId="77777777" w:rsidR="00DA7930" w:rsidRDefault="00DA7930">
            <w:pPr>
              <w:adjustRightInd w:val="0"/>
              <w:jc w:val="center"/>
              <w:rPr>
                <w:rFonts w:ascii="Times New Roman" w:eastAsia="宋体" w:hAnsi="Times New Roman" w:cs="Times New Roman"/>
                <w:sz w:val="18"/>
                <w:szCs w:val="18"/>
                <w:lang w:eastAsia="zh-CN"/>
              </w:rPr>
            </w:pPr>
          </w:p>
        </w:tc>
        <w:tc>
          <w:tcPr>
            <w:tcW w:w="1218" w:type="dxa"/>
            <w:vAlign w:val="center"/>
          </w:tcPr>
          <w:p w14:paraId="6FE60F91" w14:textId="77777777" w:rsidR="00DA7930" w:rsidRDefault="00DA7930">
            <w:pPr>
              <w:adjustRightInd w:val="0"/>
              <w:jc w:val="center"/>
              <w:rPr>
                <w:rFonts w:ascii="Times New Roman" w:eastAsia="宋体" w:hAnsi="Times New Roman" w:cs="Times New Roman"/>
                <w:sz w:val="18"/>
                <w:szCs w:val="18"/>
                <w:lang w:eastAsia="zh-CN"/>
              </w:rPr>
            </w:pPr>
          </w:p>
        </w:tc>
        <w:tc>
          <w:tcPr>
            <w:tcW w:w="994" w:type="dxa"/>
            <w:vAlign w:val="center"/>
          </w:tcPr>
          <w:p w14:paraId="67F00F01" w14:textId="77777777" w:rsidR="00DA7930" w:rsidRDefault="00DA7930">
            <w:pPr>
              <w:adjustRightInd w:val="0"/>
              <w:jc w:val="center"/>
              <w:rPr>
                <w:rFonts w:ascii="Times New Roman" w:eastAsia="宋体" w:hAnsi="Times New Roman" w:cs="Times New Roman"/>
                <w:sz w:val="18"/>
                <w:szCs w:val="18"/>
                <w:lang w:eastAsia="zh-CN"/>
              </w:rPr>
            </w:pPr>
          </w:p>
        </w:tc>
        <w:tc>
          <w:tcPr>
            <w:tcW w:w="848" w:type="dxa"/>
            <w:vAlign w:val="center"/>
          </w:tcPr>
          <w:p w14:paraId="7F7C97C4" w14:textId="77777777" w:rsidR="00DA7930" w:rsidRDefault="00DA7930">
            <w:pPr>
              <w:adjustRightInd w:val="0"/>
              <w:jc w:val="center"/>
              <w:rPr>
                <w:rFonts w:ascii="Times New Roman" w:eastAsia="宋体" w:hAnsi="Times New Roman" w:cs="Times New Roman"/>
                <w:sz w:val="18"/>
                <w:szCs w:val="18"/>
                <w:lang w:eastAsia="zh-CN"/>
              </w:rPr>
            </w:pPr>
          </w:p>
        </w:tc>
        <w:tc>
          <w:tcPr>
            <w:tcW w:w="574" w:type="dxa"/>
          </w:tcPr>
          <w:p w14:paraId="69D72473" w14:textId="77777777" w:rsidR="00DA7930" w:rsidRDefault="00DA7930">
            <w:pPr>
              <w:adjustRightInd w:val="0"/>
              <w:jc w:val="center"/>
              <w:rPr>
                <w:rFonts w:ascii="Times New Roman" w:eastAsia="宋体" w:hAnsi="Times New Roman" w:cs="Times New Roman"/>
                <w:sz w:val="18"/>
                <w:szCs w:val="18"/>
                <w:lang w:eastAsia="zh-CN"/>
              </w:rPr>
            </w:pPr>
          </w:p>
        </w:tc>
        <w:tc>
          <w:tcPr>
            <w:tcW w:w="781" w:type="dxa"/>
          </w:tcPr>
          <w:p w14:paraId="7D9E3F7E" w14:textId="77777777" w:rsidR="00DA7930" w:rsidRDefault="00DA7930">
            <w:pPr>
              <w:adjustRightInd w:val="0"/>
              <w:jc w:val="center"/>
              <w:rPr>
                <w:rFonts w:ascii="Times New Roman" w:eastAsia="宋体" w:hAnsi="Times New Roman" w:cs="Times New Roman"/>
                <w:sz w:val="18"/>
                <w:szCs w:val="18"/>
                <w:lang w:eastAsia="zh-CN"/>
              </w:rPr>
            </w:pPr>
          </w:p>
        </w:tc>
      </w:tr>
      <w:tr w:rsidR="00DA7930" w14:paraId="310AD662" w14:textId="77777777" w:rsidTr="005D3C57">
        <w:tc>
          <w:tcPr>
            <w:tcW w:w="396" w:type="dxa"/>
            <w:vAlign w:val="center"/>
          </w:tcPr>
          <w:p w14:paraId="26EFA827" w14:textId="77777777" w:rsidR="00DA7930" w:rsidRDefault="003F1C23">
            <w:pPr>
              <w:adjustRightInd w:val="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w:t>
            </w:r>
          </w:p>
        </w:tc>
        <w:tc>
          <w:tcPr>
            <w:tcW w:w="675" w:type="dxa"/>
            <w:vAlign w:val="center"/>
          </w:tcPr>
          <w:p w14:paraId="5312B6A2" w14:textId="77777777" w:rsidR="00DA7930" w:rsidRDefault="00DA7930">
            <w:pPr>
              <w:adjustRightInd w:val="0"/>
              <w:jc w:val="center"/>
              <w:rPr>
                <w:rFonts w:ascii="Times New Roman" w:eastAsia="宋体" w:hAnsi="Times New Roman" w:cs="Times New Roman"/>
                <w:sz w:val="18"/>
                <w:szCs w:val="18"/>
                <w:lang w:eastAsia="zh-CN"/>
              </w:rPr>
            </w:pPr>
          </w:p>
        </w:tc>
        <w:tc>
          <w:tcPr>
            <w:tcW w:w="670" w:type="dxa"/>
            <w:vAlign w:val="center"/>
          </w:tcPr>
          <w:p w14:paraId="0FF55639" w14:textId="77777777" w:rsidR="00DA7930" w:rsidRDefault="00DA7930">
            <w:pPr>
              <w:adjustRightInd w:val="0"/>
              <w:jc w:val="center"/>
              <w:rPr>
                <w:rFonts w:ascii="Times New Roman" w:eastAsia="宋体" w:hAnsi="Times New Roman" w:cs="Times New Roman"/>
                <w:sz w:val="18"/>
                <w:szCs w:val="18"/>
                <w:lang w:eastAsia="zh-CN"/>
              </w:rPr>
            </w:pPr>
          </w:p>
        </w:tc>
        <w:tc>
          <w:tcPr>
            <w:tcW w:w="555" w:type="dxa"/>
            <w:vAlign w:val="center"/>
          </w:tcPr>
          <w:p w14:paraId="51F9755D" w14:textId="77777777" w:rsidR="00DA7930" w:rsidRDefault="00DA7930">
            <w:pPr>
              <w:adjustRightInd w:val="0"/>
              <w:jc w:val="center"/>
              <w:rPr>
                <w:rFonts w:ascii="Times New Roman" w:eastAsia="宋体" w:hAnsi="Times New Roman" w:cs="Times New Roman"/>
                <w:sz w:val="18"/>
                <w:szCs w:val="18"/>
                <w:lang w:eastAsia="zh-CN"/>
              </w:rPr>
            </w:pPr>
          </w:p>
        </w:tc>
        <w:tc>
          <w:tcPr>
            <w:tcW w:w="742" w:type="dxa"/>
            <w:vAlign w:val="center"/>
          </w:tcPr>
          <w:p w14:paraId="6A185483" w14:textId="77777777" w:rsidR="00DA7930" w:rsidRDefault="00DA7930">
            <w:pPr>
              <w:adjustRightInd w:val="0"/>
              <w:jc w:val="center"/>
              <w:rPr>
                <w:rFonts w:ascii="Times New Roman" w:eastAsia="宋体" w:hAnsi="Times New Roman" w:cs="Times New Roman"/>
                <w:sz w:val="18"/>
                <w:szCs w:val="18"/>
                <w:lang w:eastAsia="zh-CN"/>
              </w:rPr>
            </w:pPr>
          </w:p>
        </w:tc>
        <w:tc>
          <w:tcPr>
            <w:tcW w:w="843" w:type="dxa"/>
            <w:vAlign w:val="center"/>
          </w:tcPr>
          <w:p w14:paraId="426F1CBA" w14:textId="77777777" w:rsidR="00DA7930" w:rsidRDefault="00DA7930">
            <w:pPr>
              <w:adjustRightInd w:val="0"/>
              <w:jc w:val="center"/>
              <w:rPr>
                <w:rFonts w:ascii="Times New Roman" w:eastAsia="宋体" w:hAnsi="Times New Roman" w:cs="Times New Roman"/>
                <w:sz w:val="18"/>
                <w:szCs w:val="18"/>
                <w:lang w:eastAsia="zh-CN"/>
              </w:rPr>
            </w:pPr>
          </w:p>
        </w:tc>
        <w:tc>
          <w:tcPr>
            <w:tcW w:w="1218" w:type="dxa"/>
            <w:vAlign w:val="center"/>
          </w:tcPr>
          <w:p w14:paraId="3BADDE11" w14:textId="77777777" w:rsidR="00DA7930" w:rsidRDefault="00DA7930">
            <w:pPr>
              <w:adjustRightInd w:val="0"/>
              <w:jc w:val="center"/>
              <w:rPr>
                <w:rFonts w:ascii="Times New Roman" w:eastAsia="宋体" w:hAnsi="Times New Roman" w:cs="Times New Roman"/>
                <w:sz w:val="18"/>
                <w:szCs w:val="18"/>
                <w:lang w:eastAsia="zh-CN"/>
              </w:rPr>
            </w:pPr>
          </w:p>
        </w:tc>
        <w:tc>
          <w:tcPr>
            <w:tcW w:w="994" w:type="dxa"/>
            <w:vAlign w:val="center"/>
          </w:tcPr>
          <w:p w14:paraId="182D0B7E" w14:textId="77777777" w:rsidR="00DA7930" w:rsidRDefault="00DA7930">
            <w:pPr>
              <w:adjustRightInd w:val="0"/>
              <w:jc w:val="center"/>
              <w:rPr>
                <w:rFonts w:ascii="Times New Roman" w:eastAsia="宋体" w:hAnsi="Times New Roman" w:cs="Times New Roman"/>
                <w:sz w:val="18"/>
                <w:szCs w:val="18"/>
                <w:lang w:eastAsia="zh-CN"/>
              </w:rPr>
            </w:pPr>
          </w:p>
        </w:tc>
        <w:tc>
          <w:tcPr>
            <w:tcW w:w="848" w:type="dxa"/>
            <w:vAlign w:val="center"/>
          </w:tcPr>
          <w:p w14:paraId="131EA809" w14:textId="77777777" w:rsidR="00DA7930" w:rsidRDefault="00DA7930">
            <w:pPr>
              <w:adjustRightInd w:val="0"/>
              <w:jc w:val="center"/>
              <w:rPr>
                <w:rFonts w:ascii="Times New Roman" w:eastAsia="宋体" w:hAnsi="Times New Roman" w:cs="Times New Roman"/>
                <w:sz w:val="18"/>
                <w:szCs w:val="18"/>
                <w:lang w:eastAsia="zh-CN"/>
              </w:rPr>
            </w:pPr>
          </w:p>
        </w:tc>
        <w:tc>
          <w:tcPr>
            <w:tcW w:w="574" w:type="dxa"/>
          </w:tcPr>
          <w:p w14:paraId="1A210AC8" w14:textId="77777777" w:rsidR="00DA7930" w:rsidRDefault="00DA7930">
            <w:pPr>
              <w:adjustRightInd w:val="0"/>
              <w:jc w:val="center"/>
              <w:rPr>
                <w:rFonts w:ascii="Times New Roman" w:eastAsia="宋体" w:hAnsi="Times New Roman" w:cs="Times New Roman"/>
                <w:sz w:val="18"/>
                <w:szCs w:val="18"/>
                <w:lang w:eastAsia="zh-CN"/>
              </w:rPr>
            </w:pPr>
          </w:p>
        </w:tc>
        <w:tc>
          <w:tcPr>
            <w:tcW w:w="781" w:type="dxa"/>
          </w:tcPr>
          <w:p w14:paraId="00A76643" w14:textId="77777777" w:rsidR="00DA7930" w:rsidRDefault="00DA7930">
            <w:pPr>
              <w:adjustRightInd w:val="0"/>
              <w:jc w:val="center"/>
              <w:rPr>
                <w:rFonts w:ascii="Times New Roman" w:eastAsia="宋体" w:hAnsi="Times New Roman" w:cs="Times New Roman"/>
                <w:sz w:val="18"/>
                <w:szCs w:val="18"/>
                <w:lang w:eastAsia="zh-CN"/>
              </w:rPr>
            </w:pPr>
          </w:p>
        </w:tc>
      </w:tr>
    </w:tbl>
    <w:p w14:paraId="07CF305E" w14:textId="77777777" w:rsidR="00DA7930" w:rsidRDefault="00DA7930">
      <w:pPr>
        <w:widowControl/>
        <w:jc w:val="center"/>
        <w:rPr>
          <w:rFonts w:ascii="Times New Roman" w:eastAsia="仿宋" w:hAnsi="Times New Roman" w:cs="Times New Roman"/>
          <w:sz w:val="24"/>
          <w:szCs w:val="24"/>
          <w:lang w:eastAsia="zh-CN"/>
        </w:rPr>
      </w:pPr>
    </w:p>
    <w:p w14:paraId="327F3F0F" w14:textId="77777777" w:rsidR="00DA7930" w:rsidRDefault="003F1C23">
      <w:pPr>
        <w:widowControl/>
        <w:jc w:val="center"/>
        <w:rPr>
          <w:rFonts w:ascii="Times New Roman" w:eastAsia="仿宋" w:hAnsi="Times New Roman" w:cs="Times New Roman"/>
          <w:sz w:val="32"/>
          <w:szCs w:val="32"/>
          <w:lang w:eastAsia="zh-CN"/>
        </w:rPr>
      </w:pPr>
      <w:r>
        <w:rPr>
          <w:rFonts w:ascii="Times New Roman" w:eastAsia="仿宋" w:hAnsi="Times New Roman" w:cs="Times New Roman" w:hint="eastAsia"/>
          <w:b/>
          <w:bCs/>
          <w:sz w:val="24"/>
          <w:szCs w:val="24"/>
          <w:lang w:eastAsia="zh-CN"/>
        </w:rPr>
        <w:t>表</w:t>
      </w:r>
      <w:r>
        <w:rPr>
          <w:rFonts w:ascii="Times New Roman" w:eastAsia="仿宋" w:hAnsi="Times New Roman" w:cs="Times New Roman" w:hint="eastAsia"/>
          <w:b/>
          <w:bCs/>
          <w:sz w:val="24"/>
          <w:szCs w:val="24"/>
          <w:lang w:eastAsia="zh-CN"/>
        </w:rPr>
        <w:t>2-</w:t>
      </w:r>
      <w:r>
        <w:rPr>
          <w:rFonts w:ascii="Times New Roman" w:eastAsia="仿宋" w:hAnsi="Times New Roman" w:cs="Times New Roman"/>
          <w:b/>
          <w:bCs/>
          <w:sz w:val="24"/>
          <w:szCs w:val="24"/>
          <w:lang w:eastAsia="zh-CN"/>
        </w:rPr>
        <w:t>5  XX</w:t>
      </w:r>
      <w:r>
        <w:rPr>
          <w:rFonts w:ascii="Times New Roman" w:eastAsia="仿宋" w:hAnsi="Times New Roman" w:cs="Times New Roman" w:hint="eastAsia"/>
          <w:b/>
          <w:bCs/>
          <w:sz w:val="24"/>
          <w:szCs w:val="24"/>
          <w:lang w:eastAsia="zh-CN"/>
        </w:rPr>
        <w:t>年</w:t>
      </w:r>
      <w:r>
        <w:rPr>
          <w:rFonts w:ascii="Times New Roman" w:eastAsia="仿宋" w:hAnsi="Times New Roman" w:cs="Times New Roman"/>
          <w:b/>
          <w:bCs/>
          <w:sz w:val="24"/>
          <w:szCs w:val="24"/>
          <w:lang w:eastAsia="zh-CN"/>
        </w:rPr>
        <w:t>XX</w:t>
      </w:r>
      <w:r>
        <w:rPr>
          <w:rFonts w:ascii="Times New Roman" w:eastAsia="仿宋" w:hAnsi="Times New Roman" w:cs="Times New Roman" w:hint="eastAsia"/>
          <w:b/>
          <w:bCs/>
          <w:sz w:val="24"/>
          <w:szCs w:val="24"/>
          <w:lang w:eastAsia="zh-CN"/>
        </w:rPr>
        <w:t>公司污染物排放情况一览表</w:t>
      </w:r>
    </w:p>
    <w:tbl>
      <w:tblPr>
        <w:tblStyle w:val="ac"/>
        <w:tblW w:w="8286" w:type="dxa"/>
        <w:tblLayout w:type="fixed"/>
        <w:tblLook w:val="04A0" w:firstRow="1" w:lastRow="0" w:firstColumn="1" w:lastColumn="0" w:noHBand="0" w:noVBand="1"/>
      </w:tblPr>
      <w:tblGrid>
        <w:gridCol w:w="458"/>
        <w:gridCol w:w="969"/>
        <w:gridCol w:w="911"/>
        <w:gridCol w:w="771"/>
        <w:gridCol w:w="737"/>
        <w:gridCol w:w="960"/>
        <w:gridCol w:w="964"/>
        <w:gridCol w:w="844"/>
        <w:gridCol w:w="858"/>
        <w:gridCol w:w="814"/>
      </w:tblGrid>
      <w:tr w:rsidR="00DA7930" w14:paraId="3368F4F1" w14:textId="77777777">
        <w:tc>
          <w:tcPr>
            <w:tcW w:w="458" w:type="dxa"/>
            <w:vMerge w:val="restart"/>
            <w:vAlign w:val="center"/>
          </w:tcPr>
          <w:p w14:paraId="56A2E76B"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序号</w:t>
            </w:r>
          </w:p>
        </w:tc>
        <w:tc>
          <w:tcPr>
            <w:tcW w:w="969" w:type="dxa"/>
            <w:vMerge w:val="restart"/>
            <w:vAlign w:val="center"/>
          </w:tcPr>
          <w:p w14:paraId="4294E892"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有组织排放口编号</w:t>
            </w:r>
          </w:p>
        </w:tc>
        <w:tc>
          <w:tcPr>
            <w:tcW w:w="911" w:type="dxa"/>
            <w:vMerge w:val="restart"/>
            <w:vAlign w:val="center"/>
          </w:tcPr>
          <w:p w14:paraId="65AB1263"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排放口名称</w:t>
            </w:r>
          </w:p>
        </w:tc>
        <w:tc>
          <w:tcPr>
            <w:tcW w:w="771" w:type="dxa"/>
            <w:vMerge w:val="restart"/>
            <w:vAlign w:val="center"/>
          </w:tcPr>
          <w:p w14:paraId="6EED48A3"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污染物种类</w:t>
            </w:r>
          </w:p>
        </w:tc>
        <w:tc>
          <w:tcPr>
            <w:tcW w:w="737" w:type="dxa"/>
            <w:vMerge w:val="restart"/>
            <w:vAlign w:val="center"/>
          </w:tcPr>
          <w:p w14:paraId="20088BE7"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监测频次</w:t>
            </w:r>
          </w:p>
        </w:tc>
        <w:tc>
          <w:tcPr>
            <w:tcW w:w="3626" w:type="dxa"/>
            <w:gridSpan w:val="4"/>
            <w:vAlign w:val="center"/>
          </w:tcPr>
          <w:p w14:paraId="02EBEBF9"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排放浓度（</w:t>
            </w:r>
            <w:r>
              <w:rPr>
                <w:rFonts w:ascii="Times New Roman" w:eastAsia="宋体" w:hAnsi="Times New Roman" w:cs="Times New Roman"/>
                <w:b/>
                <w:bCs/>
                <w:sz w:val="18"/>
                <w:szCs w:val="18"/>
                <w:lang w:eastAsia="zh-CN"/>
              </w:rPr>
              <w:t>m</w:t>
            </w:r>
            <w:r>
              <w:rPr>
                <w:rFonts w:ascii="Times New Roman" w:eastAsia="宋体" w:hAnsi="Times New Roman" w:cs="Times New Roman" w:hint="eastAsia"/>
                <w:b/>
                <w:bCs/>
                <w:sz w:val="18"/>
                <w:szCs w:val="18"/>
                <w:lang w:eastAsia="zh-CN"/>
              </w:rPr>
              <w:t>g</w:t>
            </w:r>
            <w:r>
              <w:rPr>
                <w:rFonts w:ascii="Times New Roman" w:eastAsia="宋体" w:hAnsi="Times New Roman" w:cs="Times New Roman"/>
                <w:b/>
                <w:bCs/>
                <w:sz w:val="18"/>
                <w:szCs w:val="18"/>
                <w:lang w:eastAsia="zh-CN"/>
              </w:rPr>
              <w:t>/m</w:t>
            </w:r>
            <w:r>
              <w:rPr>
                <w:rFonts w:ascii="Times New Roman" w:eastAsia="宋体" w:hAnsi="Times New Roman" w:cs="Times New Roman"/>
                <w:b/>
                <w:bCs/>
                <w:sz w:val="18"/>
                <w:szCs w:val="18"/>
                <w:vertAlign w:val="superscript"/>
                <w:lang w:eastAsia="zh-CN"/>
              </w:rPr>
              <w:t>3</w:t>
            </w:r>
            <w:r>
              <w:rPr>
                <w:rFonts w:ascii="Times New Roman" w:eastAsia="宋体" w:hAnsi="Times New Roman" w:cs="Times New Roman" w:hint="eastAsia"/>
                <w:b/>
                <w:bCs/>
                <w:sz w:val="18"/>
                <w:szCs w:val="18"/>
                <w:lang w:eastAsia="zh-CN"/>
              </w:rPr>
              <w:t>）</w:t>
            </w:r>
          </w:p>
        </w:tc>
        <w:tc>
          <w:tcPr>
            <w:tcW w:w="814" w:type="dxa"/>
          </w:tcPr>
          <w:p w14:paraId="2FC854C6" w14:textId="77777777" w:rsidR="00DA7930" w:rsidRDefault="00DA7930">
            <w:pPr>
              <w:adjustRightInd w:val="0"/>
              <w:jc w:val="center"/>
              <w:rPr>
                <w:rFonts w:ascii="Times New Roman" w:eastAsia="宋体" w:hAnsi="Times New Roman" w:cs="Times New Roman"/>
                <w:b/>
                <w:bCs/>
                <w:sz w:val="18"/>
                <w:szCs w:val="18"/>
                <w:lang w:eastAsia="zh-CN"/>
              </w:rPr>
            </w:pPr>
          </w:p>
        </w:tc>
      </w:tr>
      <w:tr w:rsidR="00DA7930" w14:paraId="1F2AF2CF" w14:textId="77777777">
        <w:tc>
          <w:tcPr>
            <w:tcW w:w="458" w:type="dxa"/>
            <w:vMerge/>
            <w:vAlign w:val="center"/>
          </w:tcPr>
          <w:p w14:paraId="5C899731" w14:textId="77777777" w:rsidR="00DA7930" w:rsidRDefault="00DA7930">
            <w:pPr>
              <w:adjustRightInd w:val="0"/>
              <w:jc w:val="center"/>
              <w:rPr>
                <w:rFonts w:ascii="Times New Roman" w:eastAsia="宋体" w:hAnsi="Times New Roman" w:cs="Times New Roman"/>
                <w:b/>
                <w:bCs/>
                <w:sz w:val="18"/>
                <w:szCs w:val="18"/>
                <w:lang w:eastAsia="zh-CN"/>
              </w:rPr>
            </w:pPr>
          </w:p>
        </w:tc>
        <w:tc>
          <w:tcPr>
            <w:tcW w:w="969" w:type="dxa"/>
            <w:vMerge/>
            <w:vAlign w:val="center"/>
          </w:tcPr>
          <w:p w14:paraId="257A243F" w14:textId="77777777" w:rsidR="00DA7930" w:rsidRDefault="00DA7930">
            <w:pPr>
              <w:adjustRightInd w:val="0"/>
              <w:jc w:val="center"/>
              <w:rPr>
                <w:rFonts w:ascii="Times New Roman" w:eastAsia="宋体" w:hAnsi="Times New Roman" w:cs="Times New Roman"/>
                <w:b/>
                <w:bCs/>
                <w:sz w:val="18"/>
                <w:szCs w:val="18"/>
                <w:lang w:eastAsia="zh-CN"/>
              </w:rPr>
            </w:pPr>
          </w:p>
        </w:tc>
        <w:tc>
          <w:tcPr>
            <w:tcW w:w="911" w:type="dxa"/>
            <w:vMerge/>
            <w:vAlign w:val="center"/>
          </w:tcPr>
          <w:p w14:paraId="59CD3883" w14:textId="77777777" w:rsidR="00DA7930" w:rsidRDefault="00DA7930">
            <w:pPr>
              <w:adjustRightInd w:val="0"/>
              <w:jc w:val="center"/>
              <w:rPr>
                <w:rFonts w:ascii="Times New Roman" w:eastAsia="宋体" w:hAnsi="Times New Roman" w:cs="Times New Roman"/>
                <w:b/>
                <w:bCs/>
                <w:sz w:val="18"/>
                <w:szCs w:val="18"/>
                <w:lang w:eastAsia="zh-CN"/>
              </w:rPr>
            </w:pPr>
          </w:p>
        </w:tc>
        <w:tc>
          <w:tcPr>
            <w:tcW w:w="771" w:type="dxa"/>
            <w:vMerge/>
            <w:vAlign w:val="center"/>
          </w:tcPr>
          <w:p w14:paraId="30FDD933" w14:textId="77777777" w:rsidR="00DA7930" w:rsidRDefault="00DA7930">
            <w:pPr>
              <w:adjustRightInd w:val="0"/>
              <w:jc w:val="center"/>
              <w:rPr>
                <w:rFonts w:ascii="Times New Roman" w:eastAsia="宋体" w:hAnsi="Times New Roman" w:cs="Times New Roman"/>
                <w:b/>
                <w:bCs/>
                <w:sz w:val="18"/>
                <w:szCs w:val="18"/>
                <w:lang w:eastAsia="zh-CN"/>
              </w:rPr>
            </w:pPr>
          </w:p>
        </w:tc>
        <w:tc>
          <w:tcPr>
            <w:tcW w:w="737" w:type="dxa"/>
            <w:vMerge/>
            <w:vAlign w:val="center"/>
          </w:tcPr>
          <w:p w14:paraId="15824AAD" w14:textId="77777777" w:rsidR="00DA7930" w:rsidRDefault="00DA7930">
            <w:pPr>
              <w:adjustRightInd w:val="0"/>
              <w:jc w:val="center"/>
              <w:rPr>
                <w:rFonts w:ascii="Times New Roman" w:eastAsia="宋体" w:hAnsi="Times New Roman" w:cs="Times New Roman"/>
                <w:b/>
                <w:bCs/>
                <w:sz w:val="18"/>
                <w:szCs w:val="18"/>
                <w:lang w:eastAsia="zh-CN"/>
              </w:rPr>
            </w:pPr>
          </w:p>
        </w:tc>
        <w:tc>
          <w:tcPr>
            <w:tcW w:w="960" w:type="dxa"/>
            <w:vAlign w:val="center"/>
          </w:tcPr>
          <w:p w14:paraId="42779DD2"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第一次</w:t>
            </w:r>
          </w:p>
        </w:tc>
        <w:tc>
          <w:tcPr>
            <w:tcW w:w="964" w:type="dxa"/>
            <w:vAlign w:val="center"/>
          </w:tcPr>
          <w:p w14:paraId="01EE6C5E"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第二次</w:t>
            </w:r>
          </w:p>
        </w:tc>
        <w:tc>
          <w:tcPr>
            <w:tcW w:w="844" w:type="dxa"/>
            <w:vAlign w:val="center"/>
          </w:tcPr>
          <w:p w14:paraId="32BFF4EB"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第三次</w:t>
            </w:r>
          </w:p>
        </w:tc>
        <w:tc>
          <w:tcPr>
            <w:tcW w:w="858" w:type="dxa"/>
            <w:vAlign w:val="center"/>
          </w:tcPr>
          <w:p w14:paraId="092399A4"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第四次</w:t>
            </w:r>
          </w:p>
        </w:tc>
        <w:tc>
          <w:tcPr>
            <w:tcW w:w="814" w:type="dxa"/>
          </w:tcPr>
          <w:p w14:paraId="35C9F0E3" w14:textId="77777777" w:rsidR="00DA7930" w:rsidRDefault="003F1C23">
            <w:pPr>
              <w:adjustRightInd w:val="0"/>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执行标准限值</w:t>
            </w:r>
          </w:p>
        </w:tc>
      </w:tr>
      <w:tr w:rsidR="00DA7930" w14:paraId="66777B2F" w14:textId="77777777">
        <w:tc>
          <w:tcPr>
            <w:tcW w:w="458" w:type="dxa"/>
            <w:vAlign w:val="center"/>
          </w:tcPr>
          <w:p w14:paraId="4DB1A778" w14:textId="77777777" w:rsidR="00DA7930" w:rsidRDefault="003F1C23">
            <w:pPr>
              <w:adjustRightInd w:val="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w:t>
            </w:r>
          </w:p>
        </w:tc>
        <w:tc>
          <w:tcPr>
            <w:tcW w:w="969" w:type="dxa"/>
          </w:tcPr>
          <w:p w14:paraId="3372903E" w14:textId="77777777" w:rsidR="00DA7930" w:rsidRDefault="00DA7930">
            <w:pPr>
              <w:adjustRightInd w:val="0"/>
              <w:jc w:val="center"/>
              <w:rPr>
                <w:rFonts w:ascii="Times New Roman" w:eastAsia="宋体" w:hAnsi="Times New Roman" w:cs="Times New Roman"/>
                <w:sz w:val="18"/>
                <w:szCs w:val="18"/>
                <w:lang w:eastAsia="zh-CN"/>
              </w:rPr>
            </w:pPr>
          </w:p>
        </w:tc>
        <w:tc>
          <w:tcPr>
            <w:tcW w:w="911" w:type="dxa"/>
          </w:tcPr>
          <w:p w14:paraId="4D1478B5" w14:textId="77777777" w:rsidR="00DA7930" w:rsidRDefault="00DA7930">
            <w:pPr>
              <w:adjustRightInd w:val="0"/>
              <w:jc w:val="center"/>
              <w:rPr>
                <w:rFonts w:ascii="Times New Roman" w:eastAsia="宋体" w:hAnsi="Times New Roman" w:cs="Times New Roman"/>
                <w:sz w:val="18"/>
                <w:szCs w:val="18"/>
                <w:lang w:eastAsia="zh-CN"/>
              </w:rPr>
            </w:pPr>
          </w:p>
        </w:tc>
        <w:tc>
          <w:tcPr>
            <w:tcW w:w="771" w:type="dxa"/>
            <w:vAlign w:val="center"/>
          </w:tcPr>
          <w:p w14:paraId="25679DF5" w14:textId="77777777" w:rsidR="00DA7930" w:rsidRDefault="00DA7930">
            <w:pPr>
              <w:adjustRightInd w:val="0"/>
              <w:jc w:val="center"/>
              <w:rPr>
                <w:rFonts w:ascii="Times New Roman" w:eastAsia="宋体" w:hAnsi="Times New Roman" w:cs="Times New Roman"/>
                <w:sz w:val="18"/>
                <w:szCs w:val="18"/>
                <w:lang w:eastAsia="zh-CN"/>
              </w:rPr>
            </w:pPr>
          </w:p>
        </w:tc>
        <w:tc>
          <w:tcPr>
            <w:tcW w:w="737" w:type="dxa"/>
            <w:vAlign w:val="center"/>
          </w:tcPr>
          <w:p w14:paraId="1323908E" w14:textId="77777777" w:rsidR="00DA7930" w:rsidRDefault="00DA7930">
            <w:pPr>
              <w:adjustRightInd w:val="0"/>
              <w:jc w:val="center"/>
              <w:rPr>
                <w:rFonts w:ascii="Times New Roman" w:eastAsia="宋体" w:hAnsi="Times New Roman" w:cs="Times New Roman"/>
                <w:sz w:val="18"/>
                <w:szCs w:val="18"/>
                <w:lang w:eastAsia="zh-CN"/>
              </w:rPr>
            </w:pPr>
          </w:p>
        </w:tc>
        <w:tc>
          <w:tcPr>
            <w:tcW w:w="960" w:type="dxa"/>
            <w:vAlign w:val="center"/>
          </w:tcPr>
          <w:p w14:paraId="566D552D" w14:textId="77777777" w:rsidR="00DA7930" w:rsidRDefault="00DA7930">
            <w:pPr>
              <w:adjustRightInd w:val="0"/>
              <w:jc w:val="center"/>
              <w:rPr>
                <w:rFonts w:ascii="Times New Roman" w:eastAsia="宋体" w:hAnsi="Times New Roman" w:cs="Times New Roman"/>
                <w:sz w:val="18"/>
                <w:szCs w:val="18"/>
                <w:lang w:eastAsia="zh-CN"/>
              </w:rPr>
            </w:pPr>
          </w:p>
        </w:tc>
        <w:tc>
          <w:tcPr>
            <w:tcW w:w="964" w:type="dxa"/>
            <w:vAlign w:val="center"/>
          </w:tcPr>
          <w:p w14:paraId="3B698507" w14:textId="77777777" w:rsidR="00DA7930" w:rsidRDefault="00DA7930">
            <w:pPr>
              <w:adjustRightInd w:val="0"/>
              <w:jc w:val="center"/>
              <w:rPr>
                <w:rFonts w:ascii="Times New Roman" w:eastAsia="宋体" w:hAnsi="Times New Roman" w:cs="Times New Roman"/>
                <w:sz w:val="18"/>
                <w:szCs w:val="18"/>
                <w:lang w:eastAsia="zh-CN"/>
              </w:rPr>
            </w:pPr>
          </w:p>
        </w:tc>
        <w:tc>
          <w:tcPr>
            <w:tcW w:w="844" w:type="dxa"/>
            <w:vAlign w:val="center"/>
          </w:tcPr>
          <w:p w14:paraId="5A2123AD" w14:textId="77777777" w:rsidR="00DA7930" w:rsidRDefault="00DA7930">
            <w:pPr>
              <w:adjustRightInd w:val="0"/>
              <w:jc w:val="center"/>
              <w:rPr>
                <w:rFonts w:ascii="Times New Roman" w:eastAsia="宋体" w:hAnsi="Times New Roman" w:cs="Times New Roman"/>
                <w:sz w:val="18"/>
                <w:szCs w:val="18"/>
                <w:lang w:eastAsia="zh-CN"/>
              </w:rPr>
            </w:pPr>
          </w:p>
        </w:tc>
        <w:tc>
          <w:tcPr>
            <w:tcW w:w="858" w:type="dxa"/>
            <w:vAlign w:val="center"/>
          </w:tcPr>
          <w:p w14:paraId="44627E49" w14:textId="77777777" w:rsidR="00DA7930" w:rsidRDefault="00DA7930">
            <w:pPr>
              <w:adjustRightInd w:val="0"/>
              <w:jc w:val="center"/>
              <w:rPr>
                <w:rFonts w:ascii="Times New Roman" w:eastAsia="宋体" w:hAnsi="Times New Roman" w:cs="Times New Roman"/>
                <w:sz w:val="18"/>
                <w:szCs w:val="18"/>
                <w:lang w:eastAsia="zh-CN"/>
              </w:rPr>
            </w:pPr>
          </w:p>
        </w:tc>
        <w:tc>
          <w:tcPr>
            <w:tcW w:w="814" w:type="dxa"/>
          </w:tcPr>
          <w:p w14:paraId="11939994" w14:textId="77777777" w:rsidR="00DA7930" w:rsidRDefault="00DA7930">
            <w:pPr>
              <w:adjustRightInd w:val="0"/>
              <w:jc w:val="center"/>
              <w:rPr>
                <w:rFonts w:ascii="Times New Roman" w:eastAsia="宋体" w:hAnsi="Times New Roman" w:cs="Times New Roman"/>
                <w:sz w:val="18"/>
                <w:szCs w:val="18"/>
                <w:lang w:eastAsia="zh-CN"/>
              </w:rPr>
            </w:pPr>
          </w:p>
        </w:tc>
      </w:tr>
      <w:tr w:rsidR="00DA7930" w14:paraId="115D1B54" w14:textId="77777777">
        <w:tc>
          <w:tcPr>
            <w:tcW w:w="458" w:type="dxa"/>
            <w:vAlign w:val="center"/>
          </w:tcPr>
          <w:p w14:paraId="10BDB1AA" w14:textId="77777777" w:rsidR="00DA7930" w:rsidRDefault="003F1C23">
            <w:pPr>
              <w:adjustRightInd w:val="0"/>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w:t>
            </w:r>
          </w:p>
        </w:tc>
        <w:tc>
          <w:tcPr>
            <w:tcW w:w="969" w:type="dxa"/>
          </w:tcPr>
          <w:p w14:paraId="58557656" w14:textId="77777777" w:rsidR="00DA7930" w:rsidRDefault="00DA7930">
            <w:pPr>
              <w:adjustRightInd w:val="0"/>
              <w:jc w:val="center"/>
              <w:rPr>
                <w:rFonts w:ascii="Times New Roman" w:eastAsia="宋体" w:hAnsi="Times New Roman" w:cs="Times New Roman"/>
                <w:sz w:val="18"/>
                <w:szCs w:val="18"/>
                <w:lang w:eastAsia="zh-CN"/>
              </w:rPr>
            </w:pPr>
          </w:p>
        </w:tc>
        <w:tc>
          <w:tcPr>
            <w:tcW w:w="911" w:type="dxa"/>
          </w:tcPr>
          <w:p w14:paraId="61A9A831" w14:textId="77777777" w:rsidR="00DA7930" w:rsidRDefault="00DA7930">
            <w:pPr>
              <w:adjustRightInd w:val="0"/>
              <w:jc w:val="center"/>
              <w:rPr>
                <w:rFonts w:ascii="Times New Roman" w:eastAsia="宋体" w:hAnsi="Times New Roman" w:cs="Times New Roman"/>
                <w:sz w:val="18"/>
                <w:szCs w:val="18"/>
                <w:lang w:eastAsia="zh-CN"/>
              </w:rPr>
            </w:pPr>
          </w:p>
        </w:tc>
        <w:tc>
          <w:tcPr>
            <w:tcW w:w="771" w:type="dxa"/>
            <w:vAlign w:val="center"/>
          </w:tcPr>
          <w:p w14:paraId="44A64FAB" w14:textId="77777777" w:rsidR="00DA7930" w:rsidRDefault="00DA7930">
            <w:pPr>
              <w:adjustRightInd w:val="0"/>
              <w:jc w:val="center"/>
              <w:rPr>
                <w:rFonts w:ascii="Times New Roman" w:eastAsia="宋体" w:hAnsi="Times New Roman" w:cs="Times New Roman"/>
                <w:sz w:val="18"/>
                <w:szCs w:val="18"/>
                <w:lang w:eastAsia="zh-CN"/>
              </w:rPr>
            </w:pPr>
          </w:p>
        </w:tc>
        <w:tc>
          <w:tcPr>
            <w:tcW w:w="737" w:type="dxa"/>
            <w:vAlign w:val="center"/>
          </w:tcPr>
          <w:p w14:paraId="3B4B343B" w14:textId="77777777" w:rsidR="00DA7930" w:rsidRDefault="00DA7930">
            <w:pPr>
              <w:adjustRightInd w:val="0"/>
              <w:jc w:val="center"/>
              <w:rPr>
                <w:rFonts w:ascii="Times New Roman" w:eastAsia="宋体" w:hAnsi="Times New Roman" w:cs="Times New Roman"/>
                <w:sz w:val="18"/>
                <w:szCs w:val="18"/>
                <w:lang w:eastAsia="zh-CN"/>
              </w:rPr>
            </w:pPr>
          </w:p>
        </w:tc>
        <w:tc>
          <w:tcPr>
            <w:tcW w:w="960" w:type="dxa"/>
            <w:vAlign w:val="center"/>
          </w:tcPr>
          <w:p w14:paraId="4F1F7E7E" w14:textId="77777777" w:rsidR="00DA7930" w:rsidRDefault="00DA7930">
            <w:pPr>
              <w:adjustRightInd w:val="0"/>
              <w:jc w:val="center"/>
              <w:rPr>
                <w:rFonts w:ascii="Times New Roman" w:eastAsia="宋体" w:hAnsi="Times New Roman" w:cs="Times New Roman"/>
                <w:sz w:val="18"/>
                <w:szCs w:val="18"/>
                <w:lang w:eastAsia="zh-CN"/>
              </w:rPr>
            </w:pPr>
          </w:p>
        </w:tc>
        <w:tc>
          <w:tcPr>
            <w:tcW w:w="964" w:type="dxa"/>
            <w:vAlign w:val="center"/>
          </w:tcPr>
          <w:p w14:paraId="0644976C" w14:textId="77777777" w:rsidR="00DA7930" w:rsidRDefault="00DA7930">
            <w:pPr>
              <w:adjustRightInd w:val="0"/>
              <w:jc w:val="center"/>
              <w:rPr>
                <w:rFonts w:ascii="Times New Roman" w:eastAsia="宋体" w:hAnsi="Times New Roman" w:cs="Times New Roman"/>
                <w:sz w:val="18"/>
                <w:szCs w:val="18"/>
                <w:lang w:eastAsia="zh-CN"/>
              </w:rPr>
            </w:pPr>
          </w:p>
        </w:tc>
        <w:tc>
          <w:tcPr>
            <w:tcW w:w="844" w:type="dxa"/>
            <w:vAlign w:val="center"/>
          </w:tcPr>
          <w:p w14:paraId="1071B014" w14:textId="77777777" w:rsidR="00DA7930" w:rsidRDefault="00DA7930">
            <w:pPr>
              <w:adjustRightInd w:val="0"/>
              <w:jc w:val="center"/>
              <w:rPr>
                <w:rFonts w:ascii="Times New Roman" w:eastAsia="宋体" w:hAnsi="Times New Roman" w:cs="Times New Roman"/>
                <w:sz w:val="18"/>
                <w:szCs w:val="18"/>
                <w:lang w:eastAsia="zh-CN"/>
              </w:rPr>
            </w:pPr>
          </w:p>
        </w:tc>
        <w:tc>
          <w:tcPr>
            <w:tcW w:w="858" w:type="dxa"/>
            <w:vAlign w:val="center"/>
          </w:tcPr>
          <w:p w14:paraId="747C9853" w14:textId="77777777" w:rsidR="00DA7930" w:rsidRDefault="00DA7930">
            <w:pPr>
              <w:adjustRightInd w:val="0"/>
              <w:jc w:val="center"/>
              <w:rPr>
                <w:rFonts w:ascii="Times New Roman" w:eastAsia="宋体" w:hAnsi="Times New Roman" w:cs="Times New Roman"/>
                <w:sz w:val="18"/>
                <w:szCs w:val="18"/>
                <w:lang w:eastAsia="zh-CN"/>
              </w:rPr>
            </w:pPr>
          </w:p>
        </w:tc>
        <w:tc>
          <w:tcPr>
            <w:tcW w:w="814" w:type="dxa"/>
          </w:tcPr>
          <w:p w14:paraId="6AEC96AB" w14:textId="77777777" w:rsidR="00DA7930" w:rsidRDefault="00DA7930">
            <w:pPr>
              <w:adjustRightInd w:val="0"/>
              <w:jc w:val="center"/>
              <w:rPr>
                <w:rFonts w:ascii="Times New Roman" w:eastAsia="宋体" w:hAnsi="Times New Roman" w:cs="Times New Roman"/>
                <w:sz w:val="18"/>
                <w:szCs w:val="18"/>
                <w:lang w:eastAsia="zh-CN"/>
              </w:rPr>
            </w:pPr>
          </w:p>
        </w:tc>
      </w:tr>
    </w:tbl>
    <w:p w14:paraId="3BEE2D13" w14:textId="77777777" w:rsidR="00DA7930" w:rsidRDefault="003F1C23">
      <w:pPr>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备注：企业根据排污许可证和排污单位自行监测技术指南要求开展监测情况填写监测频次及每次监测浓度。</w:t>
      </w:r>
    </w:p>
    <w:p w14:paraId="3B43F749" w14:textId="77777777" w:rsidR="00DA7930" w:rsidRDefault="003F1C23">
      <w:pPr>
        <w:adjustRightInd w:val="0"/>
        <w:jc w:val="both"/>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br w:type="page"/>
      </w:r>
    </w:p>
    <w:p w14:paraId="39728D01" w14:textId="77777777" w:rsidR="00DA7930" w:rsidRDefault="00DA7930">
      <w:pPr>
        <w:rPr>
          <w:rFonts w:ascii="Times New Roman" w:eastAsia="宋体" w:hAnsi="Times New Roman" w:cs="Times New Roman"/>
          <w:sz w:val="20"/>
          <w:szCs w:val="20"/>
          <w:lang w:eastAsia="zh-CN"/>
        </w:rPr>
      </w:pPr>
    </w:p>
    <w:p w14:paraId="7A981EE6" w14:textId="77777777" w:rsidR="00DA7930" w:rsidRDefault="00DA7930">
      <w:pPr>
        <w:rPr>
          <w:rFonts w:ascii="Times New Roman" w:eastAsia="宋体" w:hAnsi="Times New Roman" w:cs="Times New Roman"/>
          <w:sz w:val="20"/>
          <w:szCs w:val="20"/>
          <w:lang w:eastAsia="zh-CN"/>
        </w:rPr>
      </w:pPr>
    </w:p>
    <w:p w14:paraId="38E65EF5" w14:textId="77777777" w:rsidR="00DA7930" w:rsidRDefault="00DA7930">
      <w:pPr>
        <w:rPr>
          <w:rFonts w:ascii="Times New Roman" w:eastAsia="宋体" w:hAnsi="Times New Roman" w:cs="Times New Roman"/>
          <w:sz w:val="20"/>
          <w:szCs w:val="20"/>
          <w:lang w:eastAsia="zh-CN"/>
        </w:rPr>
      </w:pPr>
    </w:p>
    <w:p w14:paraId="78D5AB27" w14:textId="77777777" w:rsidR="00DA7930" w:rsidRDefault="00DA7930">
      <w:pPr>
        <w:rPr>
          <w:rFonts w:ascii="Times New Roman" w:eastAsia="宋体" w:hAnsi="Times New Roman" w:cs="Times New Roman"/>
          <w:sz w:val="20"/>
          <w:szCs w:val="20"/>
          <w:lang w:eastAsia="zh-CN"/>
        </w:rPr>
      </w:pPr>
    </w:p>
    <w:p w14:paraId="3813E251" w14:textId="77777777" w:rsidR="00DA7930" w:rsidRDefault="00DA7930">
      <w:pPr>
        <w:rPr>
          <w:rFonts w:ascii="Times New Roman" w:eastAsia="宋体" w:hAnsi="Times New Roman" w:cs="Times New Roman"/>
          <w:sz w:val="20"/>
          <w:szCs w:val="20"/>
          <w:lang w:eastAsia="zh-CN"/>
        </w:rPr>
      </w:pPr>
    </w:p>
    <w:p w14:paraId="6DDE0DAC" w14:textId="77777777" w:rsidR="00DA7930" w:rsidRDefault="00DA7930">
      <w:pPr>
        <w:rPr>
          <w:rFonts w:ascii="Times New Roman" w:eastAsia="宋体" w:hAnsi="Times New Roman" w:cs="Times New Roman"/>
          <w:sz w:val="20"/>
          <w:szCs w:val="20"/>
          <w:lang w:eastAsia="zh-CN"/>
        </w:rPr>
      </w:pPr>
    </w:p>
    <w:p w14:paraId="7ABF6DED" w14:textId="77777777" w:rsidR="00DA7930" w:rsidRDefault="00DA7930">
      <w:pPr>
        <w:rPr>
          <w:rFonts w:ascii="Times New Roman" w:eastAsia="宋体" w:hAnsi="Times New Roman" w:cs="Times New Roman"/>
          <w:sz w:val="20"/>
          <w:szCs w:val="20"/>
          <w:lang w:eastAsia="zh-CN"/>
        </w:rPr>
      </w:pPr>
    </w:p>
    <w:p w14:paraId="1CE91369" w14:textId="77777777" w:rsidR="00DA7930" w:rsidRDefault="00DA7930">
      <w:pPr>
        <w:rPr>
          <w:rFonts w:ascii="Times New Roman" w:eastAsia="宋体" w:hAnsi="Times New Roman" w:cs="Times New Roman"/>
          <w:sz w:val="20"/>
          <w:szCs w:val="20"/>
          <w:lang w:eastAsia="zh-CN"/>
        </w:rPr>
      </w:pPr>
    </w:p>
    <w:p w14:paraId="349A75CB" w14:textId="77777777" w:rsidR="00DA7930" w:rsidRDefault="00DA7930">
      <w:pPr>
        <w:rPr>
          <w:rFonts w:ascii="Times New Roman" w:eastAsia="宋体" w:hAnsi="Times New Roman" w:cs="Times New Roman"/>
          <w:sz w:val="20"/>
          <w:szCs w:val="20"/>
          <w:lang w:eastAsia="zh-CN"/>
        </w:rPr>
      </w:pPr>
    </w:p>
    <w:p w14:paraId="24A5ADA3" w14:textId="77777777" w:rsidR="00DA7930" w:rsidRDefault="00DA7930">
      <w:pPr>
        <w:rPr>
          <w:rFonts w:ascii="Times New Roman" w:eastAsia="宋体" w:hAnsi="Times New Roman" w:cs="Times New Roman"/>
          <w:sz w:val="20"/>
          <w:szCs w:val="20"/>
          <w:lang w:eastAsia="zh-CN"/>
        </w:rPr>
      </w:pPr>
    </w:p>
    <w:p w14:paraId="0303053C" w14:textId="77777777" w:rsidR="00DA7930" w:rsidRDefault="00DA7930">
      <w:pPr>
        <w:rPr>
          <w:rFonts w:ascii="Times New Roman" w:eastAsia="宋体" w:hAnsi="Times New Roman" w:cs="Times New Roman"/>
          <w:sz w:val="20"/>
          <w:szCs w:val="20"/>
          <w:lang w:eastAsia="zh-CN"/>
        </w:rPr>
      </w:pPr>
    </w:p>
    <w:p w14:paraId="25EC790F" w14:textId="77777777" w:rsidR="00DA7930" w:rsidRDefault="00DA7930">
      <w:pPr>
        <w:rPr>
          <w:rFonts w:ascii="Times New Roman" w:eastAsia="宋体" w:hAnsi="Times New Roman" w:cs="Times New Roman"/>
          <w:sz w:val="20"/>
          <w:szCs w:val="20"/>
          <w:lang w:eastAsia="zh-CN"/>
        </w:rPr>
      </w:pPr>
    </w:p>
    <w:p w14:paraId="7BECF902" w14:textId="77777777" w:rsidR="00DA7930" w:rsidRDefault="00DA7930">
      <w:pPr>
        <w:rPr>
          <w:rFonts w:ascii="Times New Roman" w:eastAsia="宋体" w:hAnsi="Times New Roman" w:cs="Times New Roman"/>
          <w:sz w:val="20"/>
          <w:szCs w:val="20"/>
          <w:lang w:eastAsia="zh-CN"/>
        </w:rPr>
      </w:pPr>
    </w:p>
    <w:p w14:paraId="4D19BA49" w14:textId="77777777" w:rsidR="00DA7930" w:rsidRDefault="003F1C23">
      <w:pPr>
        <w:tabs>
          <w:tab w:val="left" w:pos="2041"/>
        </w:tabs>
        <w:spacing w:before="184"/>
        <w:jc w:val="center"/>
        <w:rPr>
          <w:rFonts w:ascii="Times New Roman" w:eastAsia="黑体" w:hAnsi="Times New Roman" w:cs="Times New Roman"/>
          <w:b/>
          <w:bCs/>
          <w:sz w:val="52"/>
          <w:szCs w:val="52"/>
          <w:lang w:eastAsia="zh-CN"/>
        </w:rPr>
        <w:sectPr w:rsidR="00DA7930">
          <w:pgSz w:w="11906" w:h="16838"/>
          <w:pgMar w:top="1701" w:right="1417" w:bottom="1440" w:left="1417" w:header="851" w:footer="992" w:gutter="0"/>
          <w:cols w:space="0"/>
          <w:docGrid w:type="lines" w:linePitch="312"/>
        </w:sectPr>
      </w:pPr>
      <w:r>
        <w:rPr>
          <w:rFonts w:ascii="Times New Roman" w:eastAsia="黑体" w:hAnsi="Times New Roman" w:cs="Times New Roman"/>
          <w:b/>
          <w:bCs/>
          <w:sz w:val="52"/>
          <w:szCs w:val="52"/>
          <w:lang w:eastAsia="zh-CN"/>
        </w:rPr>
        <w:t>三、证明材料</w:t>
      </w:r>
    </w:p>
    <w:p w14:paraId="6F0C6665"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lastRenderedPageBreak/>
        <w:t>根据分级总表，结合企业现场实际情况，</w:t>
      </w:r>
      <w:proofErr w:type="gramStart"/>
      <w:r>
        <w:rPr>
          <w:rFonts w:ascii="Times New Roman" w:eastAsia="仿宋_GB2312" w:hAnsi="Times New Roman" w:cs="Times New Roman"/>
          <w:sz w:val="32"/>
          <w:szCs w:val="32"/>
          <w:lang w:eastAsia="zh-CN"/>
        </w:rPr>
        <w:t>附以下</w:t>
      </w:r>
      <w:proofErr w:type="gramEnd"/>
      <w:r>
        <w:rPr>
          <w:rFonts w:ascii="Times New Roman" w:eastAsia="仿宋_GB2312" w:hAnsi="Times New Roman" w:cs="Times New Roman"/>
          <w:sz w:val="32"/>
          <w:szCs w:val="32"/>
          <w:lang w:eastAsia="zh-CN"/>
        </w:rPr>
        <w:t>相应的证明材料。</w:t>
      </w:r>
    </w:p>
    <w:p w14:paraId="49C135C4" w14:textId="77777777" w:rsidR="00DA7930" w:rsidRDefault="003F1C23">
      <w:pPr>
        <w:numPr>
          <w:ilvl w:val="0"/>
          <w:numId w:val="6"/>
        </w:numPr>
        <w:adjustRightInd w:val="0"/>
        <w:ind w:firstLine="643"/>
        <w:jc w:val="both"/>
        <w:rPr>
          <w:rFonts w:ascii="Times New Roman" w:eastAsia="仿宋_GB2312" w:hAnsi="Times New Roman" w:cs="Times New Roman"/>
          <w:b/>
          <w:bCs/>
          <w:sz w:val="32"/>
          <w:szCs w:val="32"/>
          <w:lang w:eastAsia="zh-CN"/>
        </w:rPr>
      </w:pPr>
      <w:r>
        <w:rPr>
          <w:rFonts w:ascii="Times New Roman" w:eastAsia="仿宋_GB2312" w:hAnsi="Times New Roman" w:cs="Times New Roman"/>
          <w:b/>
          <w:bCs/>
          <w:sz w:val="32"/>
          <w:szCs w:val="32"/>
          <w:lang w:eastAsia="zh-CN"/>
        </w:rPr>
        <w:t>源头控制</w:t>
      </w:r>
    </w:p>
    <w:p w14:paraId="14386A76"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1</w:t>
      </w:r>
      <w:r>
        <w:rPr>
          <w:rFonts w:ascii="Times New Roman" w:eastAsia="仿宋_GB2312" w:hAnsi="Times New Roman" w:cs="Times New Roman"/>
          <w:sz w:val="32"/>
          <w:szCs w:val="32"/>
          <w:lang w:eastAsia="zh-CN"/>
        </w:rPr>
        <w:t xml:space="preserve">.1 </w:t>
      </w:r>
      <w:r>
        <w:rPr>
          <w:rFonts w:ascii="Times New Roman" w:eastAsia="仿宋_GB2312" w:hAnsi="Times New Roman" w:cs="Times New Roman"/>
          <w:sz w:val="32"/>
          <w:szCs w:val="32"/>
          <w:lang w:eastAsia="zh-CN"/>
        </w:rPr>
        <w:t>原辅材料（如涉及）</w:t>
      </w:r>
    </w:p>
    <w:p w14:paraId="5358E491"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提供物质安全说明书（</w:t>
      </w:r>
      <w:r>
        <w:rPr>
          <w:rFonts w:ascii="Times New Roman" w:eastAsia="仿宋_GB2312" w:hAnsi="Times New Roman" w:cs="Times New Roman"/>
          <w:sz w:val="32"/>
          <w:szCs w:val="32"/>
          <w:lang w:eastAsia="zh-CN"/>
        </w:rPr>
        <w:t>MSDS</w:t>
      </w:r>
      <w:r>
        <w:rPr>
          <w:rFonts w:ascii="Times New Roman" w:eastAsia="仿宋_GB2312" w:hAnsi="Times New Roman" w:cs="Times New Roman"/>
          <w:sz w:val="32"/>
          <w:szCs w:val="32"/>
          <w:lang w:eastAsia="zh-CN"/>
        </w:rPr>
        <w:t>）及</w:t>
      </w:r>
      <w:r>
        <w:rPr>
          <w:rFonts w:ascii="Times New Roman" w:eastAsia="仿宋_GB2312" w:hAnsi="Times New Roman" w:cs="Times New Roman"/>
          <w:sz w:val="32"/>
          <w:szCs w:val="32"/>
          <w:lang w:eastAsia="zh-CN"/>
        </w:rPr>
        <w:t>VOCs</w:t>
      </w:r>
      <w:r>
        <w:rPr>
          <w:rFonts w:ascii="Times New Roman" w:eastAsia="仿宋_GB2312" w:hAnsi="Times New Roman" w:cs="Times New Roman"/>
          <w:sz w:val="32"/>
          <w:szCs w:val="32"/>
          <w:lang w:eastAsia="zh-CN"/>
        </w:rPr>
        <w:t>含量检测证明；上一自然年</w:t>
      </w:r>
      <w:r>
        <w:rPr>
          <w:rFonts w:ascii="Times New Roman" w:eastAsia="仿宋_GB2312" w:hAnsi="Times New Roman" w:cs="Times New Roman"/>
          <w:sz w:val="32"/>
          <w:szCs w:val="32"/>
          <w:lang w:eastAsia="zh-CN"/>
        </w:rPr>
        <w:t>企业涉</w:t>
      </w:r>
      <w:r>
        <w:rPr>
          <w:rFonts w:ascii="Times New Roman" w:eastAsia="仿宋_GB2312" w:hAnsi="Times New Roman" w:cs="Times New Roman"/>
          <w:sz w:val="32"/>
          <w:szCs w:val="32"/>
          <w:lang w:eastAsia="zh-CN"/>
        </w:rPr>
        <w:t>VOCs</w:t>
      </w:r>
      <w:r>
        <w:rPr>
          <w:rFonts w:ascii="Times New Roman" w:eastAsia="仿宋_GB2312" w:hAnsi="Times New Roman" w:cs="Times New Roman"/>
          <w:sz w:val="32"/>
          <w:szCs w:val="32"/>
          <w:lang w:eastAsia="zh-CN"/>
        </w:rPr>
        <w:t>原辅材料</w:t>
      </w:r>
      <w:r>
        <w:rPr>
          <w:rFonts w:ascii="Times New Roman" w:eastAsia="仿宋_GB2312" w:hAnsi="Times New Roman" w:cs="Times New Roman"/>
          <w:sz w:val="32"/>
          <w:szCs w:val="32"/>
          <w:lang w:eastAsia="zh-CN"/>
        </w:rPr>
        <w:t>的进货单（准备原始单据供现场备查即可）。</w:t>
      </w:r>
    </w:p>
    <w:p w14:paraId="14457541"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 xml:space="preserve">1.2 </w:t>
      </w:r>
      <w:r>
        <w:rPr>
          <w:rFonts w:ascii="Times New Roman" w:eastAsia="仿宋_GB2312" w:hAnsi="Times New Roman" w:cs="Times New Roman"/>
          <w:sz w:val="32"/>
          <w:szCs w:val="32"/>
          <w:lang w:eastAsia="zh-CN"/>
        </w:rPr>
        <w:t>产品种类</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产品环保性能（如涉及）</w:t>
      </w:r>
    </w:p>
    <w:p w14:paraId="47B00BA4"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提供上一自然年企业产品</w:t>
      </w:r>
      <w:r>
        <w:rPr>
          <w:rFonts w:ascii="Times New Roman" w:eastAsia="仿宋_GB2312" w:hAnsi="Times New Roman" w:cs="Times New Roman"/>
          <w:sz w:val="32"/>
          <w:szCs w:val="32"/>
          <w:lang w:eastAsia="zh-CN"/>
        </w:rPr>
        <w:t>V</w:t>
      </w:r>
      <w:r>
        <w:rPr>
          <w:rFonts w:ascii="Times New Roman" w:eastAsia="仿宋_GB2312" w:hAnsi="Times New Roman" w:cs="Times New Roman"/>
          <w:sz w:val="32"/>
          <w:szCs w:val="32"/>
          <w:lang w:eastAsia="zh-CN"/>
        </w:rPr>
        <w:t>OC</w:t>
      </w:r>
      <w:r>
        <w:rPr>
          <w:rFonts w:ascii="Times New Roman" w:eastAsia="仿宋_GB2312" w:hAnsi="Times New Roman" w:cs="Times New Roman"/>
          <w:sz w:val="32"/>
          <w:szCs w:val="32"/>
          <w:lang w:eastAsia="zh-CN"/>
        </w:rPr>
        <w:t>s</w:t>
      </w:r>
      <w:r>
        <w:rPr>
          <w:rFonts w:ascii="Times New Roman" w:eastAsia="仿宋_GB2312" w:hAnsi="Times New Roman" w:cs="Times New Roman"/>
          <w:sz w:val="32"/>
          <w:szCs w:val="32"/>
          <w:lang w:eastAsia="zh-CN"/>
        </w:rPr>
        <w:t>含量检测报告、产品环保性能的质量检测报告、合格证等相关证明资料。</w:t>
      </w:r>
    </w:p>
    <w:p w14:paraId="47BB61ED"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1</w:t>
      </w:r>
      <w:r>
        <w:rPr>
          <w:rFonts w:ascii="Times New Roman" w:eastAsia="仿宋_GB2312" w:hAnsi="Times New Roman" w:cs="Times New Roman"/>
          <w:sz w:val="32"/>
          <w:szCs w:val="32"/>
          <w:lang w:eastAsia="zh-CN"/>
        </w:rPr>
        <w:t xml:space="preserve">.3 </w:t>
      </w:r>
      <w:r>
        <w:rPr>
          <w:rFonts w:ascii="Times New Roman" w:eastAsia="仿宋_GB2312" w:hAnsi="Times New Roman" w:cs="Times New Roman"/>
          <w:sz w:val="32"/>
          <w:szCs w:val="32"/>
          <w:lang w:eastAsia="zh-CN"/>
        </w:rPr>
        <w:t>工艺技术与装备</w:t>
      </w:r>
      <w:r>
        <w:rPr>
          <w:rFonts w:ascii="Times New Roman" w:eastAsia="仿宋_GB2312" w:hAnsi="Times New Roman" w:cs="Times New Roman"/>
          <w:sz w:val="32"/>
          <w:szCs w:val="32"/>
          <w:lang w:eastAsia="zh-CN"/>
        </w:rPr>
        <w:t>水平</w:t>
      </w:r>
      <w:r>
        <w:rPr>
          <w:rFonts w:ascii="Times New Roman" w:eastAsia="仿宋_GB2312" w:hAnsi="Times New Roman" w:cs="Times New Roman"/>
          <w:sz w:val="32"/>
          <w:szCs w:val="32"/>
          <w:lang w:eastAsia="zh-CN"/>
        </w:rPr>
        <w:t>（如涉及）</w:t>
      </w:r>
    </w:p>
    <w:p w14:paraId="7AA8A8A5"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提供企业目前所使用生产工艺装备的证明材料，包括生产工艺装备参数、购置合同、主要技术原理等资料。</w:t>
      </w:r>
    </w:p>
    <w:p w14:paraId="335AC332" w14:textId="77777777" w:rsidR="00DA7930" w:rsidRDefault="003F1C23">
      <w:pPr>
        <w:adjustRightInd w:val="0"/>
        <w:ind w:firstLineChars="200" w:firstLine="643"/>
        <w:rPr>
          <w:rFonts w:ascii="Times New Roman" w:eastAsia="仿宋_GB2312" w:hAnsi="Times New Roman" w:cs="Times New Roman"/>
          <w:b/>
          <w:bCs/>
          <w:sz w:val="32"/>
          <w:szCs w:val="32"/>
          <w:lang w:eastAsia="zh-CN"/>
        </w:rPr>
      </w:pPr>
      <w:r>
        <w:rPr>
          <w:rFonts w:ascii="Times New Roman" w:eastAsia="仿宋_GB2312" w:hAnsi="Times New Roman" w:cs="Times New Roman"/>
          <w:b/>
          <w:bCs/>
          <w:sz w:val="32"/>
          <w:szCs w:val="32"/>
          <w:lang w:eastAsia="zh-CN"/>
        </w:rPr>
        <w:t>2</w:t>
      </w:r>
      <w:r>
        <w:rPr>
          <w:rFonts w:ascii="Times New Roman" w:eastAsia="仿宋_GB2312" w:hAnsi="Times New Roman" w:cs="Times New Roman"/>
          <w:b/>
          <w:bCs/>
          <w:sz w:val="32"/>
          <w:szCs w:val="32"/>
          <w:lang w:eastAsia="zh-CN"/>
        </w:rPr>
        <w:t>、工艺过程及无组织排放管控</w:t>
      </w:r>
    </w:p>
    <w:p w14:paraId="3BFF1561"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2</w:t>
      </w:r>
      <w:r>
        <w:rPr>
          <w:rFonts w:ascii="Times New Roman" w:eastAsia="仿宋_GB2312" w:hAnsi="Times New Roman" w:cs="Times New Roman"/>
          <w:sz w:val="32"/>
          <w:szCs w:val="32"/>
          <w:lang w:eastAsia="zh-CN"/>
        </w:rPr>
        <w:t xml:space="preserve">.1 </w:t>
      </w:r>
      <w:r>
        <w:rPr>
          <w:rFonts w:ascii="Times New Roman" w:eastAsia="仿宋_GB2312" w:hAnsi="Times New Roman" w:cs="Times New Roman"/>
          <w:sz w:val="32"/>
          <w:szCs w:val="32"/>
          <w:lang w:eastAsia="zh-CN"/>
        </w:rPr>
        <w:t>涉</w:t>
      </w:r>
      <w:r>
        <w:rPr>
          <w:rFonts w:ascii="Times New Roman" w:eastAsia="仿宋_GB2312" w:hAnsi="Times New Roman" w:cs="Times New Roman"/>
          <w:sz w:val="32"/>
          <w:szCs w:val="32"/>
          <w:lang w:eastAsia="zh-CN"/>
        </w:rPr>
        <w:t>VOCs</w:t>
      </w:r>
      <w:r>
        <w:rPr>
          <w:rFonts w:ascii="Times New Roman" w:eastAsia="仿宋_GB2312" w:hAnsi="Times New Roman" w:cs="Times New Roman"/>
          <w:sz w:val="32"/>
          <w:szCs w:val="32"/>
          <w:lang w:eastAsia="zh-CN"/>
        </w:rPr>
        <w:t>物料</w:t>
      </w:r>
      <w:r>
        <w:rPr>
          <w:rFonts w:ascii="Times New Roman" w:eastAsia="仿宋_GB2312" w:hAnsi="Times New Roman" w:cs="Times New Roman"/>
          <w:sz w:val="32"/>
          <w:szCs w:val="32"/>
          <w:lang w:eastAsia="zh-CN"/>
        </w:rPr>
        <w:t>存储、输送及转移</w:t>
      </w:r>
      <w:r>
        <w:rPr>
          <w:rFonts w:ascii="Times New Roman" w:eastAsia="仿宋_GB2312" w:hAnsi="Times New Roman" w:cs="Times New Roman"/>
          <w:sz w:val="32"/>
          <w:szCs w:val="32"/>
          <w:lang w:eastAsia="zh-CN"/>
        </w:rPr>
        <w:t>及废气收集情况（</w:t>
      </w:r>
      <w:r>
        <w:rPr>
          <w:rFonts w:ascii="Times New Roman" w:eastAsia="仿宋_GB2312" w:hAnsi="Times New Roman" w:cs="Times New Roman"/>
          <w:sz w:val="32"/>
          <w:szCs w:val="32"/>
          <w:lang w:eastAsia="zh-CN"/>
        </w:rPr>
        <w:t>如涉及</w:t>
      </w:r>
      <w:r>
        <w:rPr>
          <w:rFonts w:ascii="Times New Roman" w:eastAsia="仿宋_GB2312" w:hAnsi="Times New Roman" w:cs="Times New Roman"/>
          <w:sz w:val="32"/>
          <w:szCs w:val="32"/>
          <w:lang w:eastAsia="zh-CN"/>
        </w:rPr>
        <w:t>）</w:t>
      </w:r>
    </w:p>
    <w:p w14:paraId="43E3F744"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企业</w:t>
      </w:r>
      <w:r>
        <w:rPr>
          <w:rFonts w:ascii="Times New Roman" w:eastAsia="仿宋_GB2312" w:hAnsi="Times New Roman" w:cs="Times New Roman"/>
          <w:sz w:val="32"/>
          <w:szCs w:val="32"/>
          <w:lang w:eastAsia="zh-CN"/>
        </w:rPr>
        <w:t>VOCs</w:t>
      </w:r>
      <w:r>
        <w:rPr>
          <w:rFonts w:ascii="Times New Roman" w:eastAsia="仿宋_GB2312" w:hAnsi="Times New Roman" w:cs="Times New Roman"/>
          <w:sz w:val="32"/>
          <w:szCs w:val="32"/>
          <w:lang w:eastAsia="zh-CN"/>
        </w:rPr>
        <w:t>物料存储、输送及转移、</w:t>
      </w:r>
      <w:r>
        <w:rPr>
          <w:rFonts w:ascii="Times New Roman" w:eastAsia="仿宋_GB2312" w:hAnsi="Times New Roman" w:cs="Times New Roman"/>
          <w:sz w:val="32"/>
          <w:szCs w:val="32"/>
          <w:lang w:eastAsia="zh-CN"/>
        </w:rPr>
        <w:t>涉</w:t>
      </w:r>
      <w:r>
        <w:rPr>
          <w:rFonts w:ascii="Times New Roman" w:eastAsia="仿宋_GB2312" w:hAnsi="Times New Roman" w:cs="Times New Roman"/>
          <w:sz w:val="32"/>
          <w:szCs w:val="32"/>
          <w:lang w:eastAsia="zh-CN"/>
        </w:rPr>
        <w:t>VOCs</w:t>
      </w:r>
      <w:r>
        <w:rPr>
          <w:rFonts w:ascii="Times New Roman" w:eastAsia="仿宋_GB2312" w:hAnsi="Times New Roman" w:cs="Times New Roman"/>
          <w:sz w:val="32"/>
          <w:szCs w:val="32"/>
          <w:lang w:eastAsia="zh-CN"/>
        </w:rPr>
        <w:t>生产工序废气收集系统的现场清晰照片及简要说明。</w:t>
      </w:r>
    </w:p>
    <w:p w14:paraId="1B91BB0E"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 xml:space="preserve">2.2 </w:t>
      </w:r>
      <w:r>
        <w:rPr>
          <w:rFonts w:ascii="Times New Roman" w:eastAsia="仿宋_GB2312" w:hAnsi="Times New Roman" w:cs="Times New Roman"/>
          <w:sz w:val="32"/>
          <w:szCs w:val="32"/>
          <w:lang w:eastAsia="zh-CN"/>
        </w:rPr>
        <w:t>泄漏检测与修复（如涉及）</w:t>
      </w:r>
    </w:p>
    <w:p w14:paraId="40C1C946"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逐项填表说明企业上一自然年度泄漏检测与修复开展情况，包括密封点类型和数量、检测频率及评价期内检测实施时间（表</w:t>
      </w: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1</w:t>
      </w:r>
      <w:r>
        <w:rPr>
          <w:rFonts w:ascii="Times New Roman" w:eastAsia="仿宋_GB2312" w:hAnsi="Times New Roman" w:cs="Times New Roman"/>
          <w:sz w:val="32"/>
          <w:szCs w:val="32"/>
          <w:lang w:eastAsia="zh-CN"/>
        </w:rPr>
        <w:t>）。</w:t>
      </w:r>
    </w:p>
    <w:p w14:paraId="65535D51" w14:textId="77777777" w:rsidR="00DA7930" w:rsidRDefault="00DA7930">
      <w:pPr>
        <w:adjustRightInd w:val="0"/>
        <w:spacing w:line="360" w:lineRule="auto"/>
        <w:jc w:val="center"/>
        <w:rPr>
          <w:rFonts w:ascii="Times New Roman" w:eastAsia="仿宋" w:hAnsi="Times New Roman" w:cs="Times New Roman"/>
          <w:b/>
          <w:bCs/>
          <w:sz w:val="24"/>
          <w:szCs w:val="24"/>
          <w:lang w:eastAsia="zh-CN"/>
        </w:rPr>
      </w:pPr>
    </w:p>
    <w:p w14:paraId="4A2FD2ED" w14:textId="77777777" w:rsidR="00DA7930" w:rsidRDefault="003F1C23">
      <w:pPr>
        <w:adjustRightInd w:val="0"/>
        <w:spacing w:line="360" w:lineRule="auto"/>
        <w:jc w:val="center"/>
        <w:rPr>
          <w:rFonts w:ascii="Times New Roman" w:eastAsia="仿宋" w:hAnsi="Times New Roman" w:cs="Times New Roman"/>
          <w:sz w:val="32"/>
          <w:szCs w:val="32"/>
          <w:lang w:eastAsia="zh-CN"/>
        </w:rPr>
      </w:pPr>
      <w:r>
        <w:rPr>
          <w:rFonts w:ascii="Times New Roman" w:eastAsia="仿宋" w:hAnsi="Times New Roman" w:cs="Times New Roman" w:hint="eastAsia"/>
          <w:b/>
          <w:bCs/>
          <w:sz w:val="24"/>
          <w:szCs w:val="24"/>
          <w:lang w:eastAsia="zh-CN"/>
        </w:rPr>
        <w:lastRenderedPageBreak/>
        <w:t>表</w:t>
      </w:r>
      <w:r>
        <w:rPr>
          <w:rFonts w:ascii="Times New Roman" w:eastAsia="仿宋" w:hAnsi="Times New Roman" w:cs="Times New Roman" w:hint="eastAsia"/>
          <w:b/>
          <w:bCs/>
          <w:sz w:val="24"/>
          <w:szCs w:val="24"/>
          <w:lang w:eastAsia="zh-CN"/>
        </w:rPr>
        <w:t xml:space="preserve">3-1 </w:t>
      </w:r>
      <w:r>
        <w:rPr>
          <w:rFonts w:ascii="Times New Roman" w:eastAsia="仿宋" w:hAnsi="Times New Roman" w:cs="Times New Roman"/>
          <w:b/>
          <w:bCs/>
          <w:sz w:val="24"/>
          <w:szCs w:val="24"/>
          <w:lang w:eastAsia="zh-CN"/>
        </w:rPr>
        <w:t xml:space="preserve"> </w:t>
      </w:r>
      <w:r>
        <w:rPr>
          <w:rFonts w:ascii="Times New Roman" w:eastAsia="仿宋" w:hAnsi="Times New Roman" w:cs="Times New Roman" w:hint="eastAsia"/>
          <w:b/>
          <w:bCs/>
          <w:sz w:val="24"/>
          <w:szCs w:val="24"/>
          <w:lang w:eastAsia="zh-CN"/>
        </w:rPr>
        <w:t>企业开展泄漏检测与修复情况统计表</w:t>
      </w:r>
    </w:p>
    <w:tbl>
      <w:tblPr>
        <w:tblStyle w:val="ac"/>
        <w:tblW w:w="8832" w:type="dxa"/>
        <w:jc w:val="center"/>
        <w:tblLayout w:type="fixed"/>
        <w:tblLook w:val="04A0" w:firstRow="1" w:lastRow="0" w:firstColumn="1" w:lastColumn="0" w:noHBand="0" w:noVBand="1"/>
      </w:tblPr>
      <w:tblGrid>
        <w:gridCol w:w="853"/>
        <w:gridCol w:w="851"/>
        <w:gridCol w:w="3118"/>
        <w:gridCol w:w="1009"/>
        <w:gridCol w:w="941"/>
        <w:gridCol w:w="1032"/>
        <w:gridCol w:w="1028"/>
      </w:tblGrid>
      <w:tr w:rsidR="00DA7930" w14:paraId="72EA9D25" w14:textId="77777777">
        <w:trPr>
          <w:jc w:val="center"/>
        </w:trPr>
        <w:tc>
          <w:tcPr>
            <w:tcW w:w="853" w:type="dxa"/>
            <w:vMerge w:val="restart"/>
            <w:vAlign w:val="center"/>
          </w:tcPr>
          <w:p w14:paraId="27BBBA85" w14:textId="77777777" w:rsidR="00DA7930" w:rsidRDefault="003F1C23">
            <w:pPr>
              <w:jc w:val="center"/>
              <w:rPr>
                <w:rFonts w:ascii="Times New Roman" w:eastAsia="宋体" w:hAnsi="Times New Roman" w:cs="Times New Roman"/>
                <w:b/>
                <w:bCs/>
                <w:sz w:val="18"/>
                <w:szCs w:val="18"/>
              </w:rPr>
            </w:pPr>
            <w:r>
              <w:rPr>
                <w:rFonts w:ascii="Times New Roman" w:eastAsia="宋体" w:hAnsi="Times New Roman" w:cs="Times New Roman" w:hint="eastAsia"/>
                <w:b/>
                <w:bCs/>
                <w:sz w:val="18"/>
                <w:szCs w:val="18"/>
                <w:lang w:eastAsia="zh-CN"/>
              </w:rPr>
              <w:t>密封点分类</w:t>
            </w:r>
          </w:p>
        </w:tc>
        <w:tc>
          <w:tcPr>
            <w:tcW w:w="851" w:type="dxa"/>
            <w:vMerge w:val="restart"/>
            <w:vAlign w:val="center"/>
          </w:tcPr>
          <w:p w14:paraId="67EF53C9" w14:textId="77777777" w:rsidR="00DA7930" w:rsidRDefault="003F1C23">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lang w:eastAsia="zh-CN"/>
              </w:rPr>
              <w:t>密封点总数（</w:t>
            </w:r>
            <w:proofErr w:type="gramStart"/>
            <w:r>
              <w:rPr>
                <w:rFonts w:ascii="Times New Roman" w:eastAsia="宋体" w:hAnsi="Times New Roman" w:cs="Times New Roman"/>
                <w:b/>
                <w:bCs/>
                <w:sz w:val="18"/>
                <w:szCs w:val="18"/>
                <w:lang w:eastAsia="zh-CN"/>
              </w:rPr>
              <w:t>个</w:t>
            </w:r>
            <w:proofErr w:type="gramEnd"/>
            <w:r>
              <w:rPr>
                <w:rFonts w:ascii="Times New Roman" w:eastAsia="宋体" w:hAnsi="Times New Roman" w:cs="Times New Roman"/>
                <w:b/>
                <w:bCs/>
                <w:sz w:val="18"/>
                <w:szCs w:val="18"/>
                <w:lang w:eastAsia="zh-CN"/>
              </w:rPr>
              <w:t>）</w:t>
            </w:r>
          </w:p>
        </w:tc>
        <w:tc>
          <w:tcPr>
            <w:tcW w:w="3118" w:type="dxa"/>
            <w:vMerge w:val="restart"/>
            <w:vAlign w:val="center"/>
          </w:tcPr>
          <w:p w14:paraId="636E2D32" w14:textId="77777777" w:rsidR="00DA7930" w:rsidRDefault="003F1C23">
            <w:pPr>
              <w:jc w:val="center"/>
              <w:rPr>
                <w:rFonts w:ascii="Times New Roman" w:eastAsia="宋体" w:hAnsi="Times New Roman" w:cs="Times New Roman"/>
                <w:b/>
                <w:bCs/>
                <w:sz w:val="18"/>
                <w:szCs w:val="18"/>
                <w:lang w:eastAsia="zh-CN"/>
              </w:rPr>
            </w:pPr>
            <w:r>
              <w:rPr>
                <w:rFonts w:ascii="Times New Roman" w:eastAsia="宋体" w:hAnsi="Times New Roman" w:cs="Times New Roman" w:hint="eastAsia"/>
                <w:b/>
                <w:bCs/>
                <w:sz w:val="18"/>
                <w:szCs w:val="18"/>
                <w:lang w:eastAsia="zh-CN"/>
              </w:rPr>
              <w:t>评价期内</w:t>
            </w:r>
            <w:r>
              <w:rPr>
                <w:rFonts w:ascii="Times New Roman" w:eastAsia="宋体" w:hAnsi="Times New Roman" w:cs="Times New Roman"/>
                <w:b/>
                <w:bCs/>
                <w:sz w:val="18"/>
                <w:szCs w:val="18"/>
                <w:lang w:eastAsia="zh-CN"/>
              </w:rPr>
              <w:t>密封点检测频次</w:t>
            </w:r>
          </w:p>
        </w:tc>
        <w:tc>
          <w:tcPr>
            <w:tcW w:w="4010" w:type="dxa"/>
            <w:gridSpan w:val="4"/>
            <w:vAlign w:val="center"/>
          </w:tcPr>
          <w:p w14:paraId="14C8B594" w14:textId="77777777" w:rsidR="00DA7930" w:rsidRDefault="003F1C23">
            <w:pPr>
              <w:jc w:val="center"/>
              <w:rPr>
                <w:rFonts w:ascii="Times New Roman" w:eastAsia="宋体" w:hAnsi="Times New Roman" w:cs="Times New Roman"/>
                <w:b/>
                <w:bCs/>
                <w:sz w:val="18"/>
                <w:szCs w:val="18"/>
                <w:lang w:eastAsia="zh-CN"/>
              </w:rPr>
            </w:pPr>
            <w:bookmarkStart w:id="0" w:name="_Hlk78266744"/>
            <w:r>
              <w:rPr>
                <w:rFonts w:ascii="Times New Roman" w:eastAsia="宋体" w:hAnsi="Times New Roman" w:cs="Times New Roman"/>
                <w:b/>
                <w:bCs/>
                <w:sz w:val="18"/>
                <w:szCs w:val="18"/>
                <w:lang w:eastAsia="zh-CN"/>
              </w:rPr>
              <w:t>评价期内</w:t>
            </w:r>
            <w:bookmarkEnd w:id="0"/>
            <w:r>
              <w:rPr>
                <w:rFonts w:ascii="Times New Roman" w:eastAsia="宋体" w:hAnsi="Times New Roman" w:cs="Times New Roman"/>
                <w:b/>
                <w:bCs/>
                <w:sz w:val="18"/>
                <w:szCs w:val="18"/>
                <w:lang w:eastAsia="zh-CN"/>
              </w:rPr>
              <w:t>检测实施时间</w:t>
            </w:r>
          </w:p>
        </w:tc>
      </w:tr>
      <w:tr w:rsidR="00DA7930" w14:paraId="1389937A" w14:textId="77777777">
        <w:trPr>
          <w:jc w:val="center"/>
        </w:trPr>
        <w:tc>
          <w:tcPr>
            <w:tcW w:w="853" w:type="dxa"/>
            <w:vMerge/>
            <w:vAlign w:val="center"/>
          </w:tcPr>
          <w:p w14:paraId="2D9B7EFE" w14:textId="77777777" w:rsidR="00DA7930" w:rsidRDefault="00DA7930">
            <w:pPr>
              <w:jc w:val="center"/>
              <w:rPr>
                <w:rFonts w:ascii="Times New Roman" w:eastAsia="宋体" w:hAnsi="Times New Roman" w:cs="Times New Roman"/>
                <w:b/>
                <w:bCs/>
                <w:sz w:val="18"/>
                <w:szCs w:val="18"/>
                <w:lang w:eastAsia="zh-CN"/>
              </w:rPr>
            </w:pPr>
          </w:p>
        </w:tc>
        <w:tc>
          <w:tcPr>
            <w:tcW w:w="851" w:type="dxa"/>
            <w:vMerge/>
            <w:vAlign w:val="center"/>
          </w:tcPr>
          <w:p w14:paraId="41639523" w14:textId="77777777" w:rsidR="00DA7930" w:rsidRDefault="00DA7930">
            <w:pPr>
              <w:jc w:val="center"/>
              <w:rPr>
                <w:rFonts w:ascii="Times New Roman" w:eastAsia="宋体" w:hAnsi="Times New Roman" w:cs="Times New Roman"/>
                <w:b/>
                <w:bCs/>
                <w:sz w:val="18"/>
                <w:szCs w:val="18"/>
                <w:lang w:eastAsia="zh-CN"/>
              </w:rPr>
            </w:pPr>
          </w:p>
        </w:tc>
        <w:tc>
          <w:tcPr>
            <w:tcW w:w="3118" w:type="dxa"/>
            <w:vMerge/>
            <w:vAlign w:val="center"/>
          </w:tcPr>
          <w:p w14:paraId="245D48C4" w14:textId="77777777" w:rsidR="00DA7930" w:rsidRDefault="00DA7930">
            <w:pPr>
              <w:jc w:val="center"/>
              <w:rPr>
                <w:rFonts w:ascii="Times New Roman" w:eastAsia="宋体" w:hAnsi="Times New Roman" w:cs="Times New Roman"/>
                <w:b/>
                <w:bCs/>
                <w:sz w:val="18"/>
                <w:szCs w:val="18"/>
                <w:lang w:eastAsia="zh-CN"/>
              </w:rPr>
            </w:pPr>
          </w:p>
        </w:tc>
        <w:tc>
          <w:tcPr>
            <w:tcW w:w="1009" w:type="dxa"/>
            <w:vAlign w:val="center"/>
          </w:tcPr>
          <w:p w14:paraId="29BD5402" w14:textId="77777777" w:rsidR="00DA7930" w:rsidRDefault="003F1C23">
            <w:pPr>
              <w:jc w:val="center"/>
              <w:rPr>
                <w:rFonts w:ascii="Times New Roman" w:eastAsia="宋体" w:hAnsi="Times New Roman" w:cs="Times New Roman"/>
                <w:b/>
                <w:bCs/>
                <w:sz w:val="18"/>
                <w:szCs w:val="18"/>
                <w:lang w:eastAsia="zh-CN"/>
              </w:rPr>
            </w:pPr>
            <w:r>
              <w:rPr>
                <w:rFonts w:ascii="Times New Roman" w:eastAsia="宋体" w:hAnsi="Times New Roman" w:cs="Times New Roman"/>
                <w:b/>
                <w:bCs/>
                <w:sz w:val="18"/>
                <w:szCs w:val="18"/>
                <w:lang w:eastAsia="zh-CN"/>
              </w:rPr>
              <w:t>第一次检测开始时间（年</w:t>
            </w:r>
            <w:r>
              <w:rPr>
                <w:rFonts w:ascii="Times New Roman" w:eastAsia="宋体" w:hAnsi="Times New Roman" w:cs="Times New Roman"/>
                <w:b/>
                <w:bCs/>
                <w:sz w:val="18"/>
                <w:szCs w:val="18"/>
                <w:lang w:eastAsia="zh-CN"/>
              </w:rPr>
              <w:t>/</w:t>
            </w:r>
            <w:r>
              <w:rPr>
                <w:rFonts w:ascii="Times New Roman" w:eastAsia="宋体" w:hAnsi="Times New Roman" w:cs="Times New Roman"/>
                <w:b/>
                <w:bCs/>
                <w:sz w:val="18"/>
                <w:szCs w:val="18"/>
                <w:lang w:eastAsia="zh-CN"/>
              </w:rPr>
              <w:t>月</w:t>
            </w:r>
            <w:r>
              <w:rPr>
                <w:rFonts w:ascii="Times New Roman" w:eastAsia="宋体" w:hAnsi="Times New Roman" w:cs="Times New Roman"/>
                <w:b/>
                <w:bCs/>
                <w:sz w:val="18"/>
                <w:szCs w:val="18"/>
                <w:lang w:eastAsia="zh-CN"/>
              </w:rPr>
              <w:t>/</w:t>
            </w:r>
            <w:r>
              <w:rPr>
                <w:rFonts w:ascii="Times New Roman" w:eastAsia="宋体" w:hAnsi="Times New Roman" w:cs="Times New Roman"/>
                <w:b/>
                <w:bCs/>
                <w:sz w:val="18"/>
                <w:szCs w:val="18"/>
                <w:lang w:eastAsia="zh-CN"/>
              </w:rPr>
              <w:t>日）</w:t>
            </w:r>
          </w:p>
        </w:tc>
        <w:tc>
          <w:tcPr>
            <w:tcW w:w="941" w:type="dxa"/>
            <w:vAlign w:val="center"/>
          </w:tcPr>
          <w:p w14:paraId="5F4C8B2B" w14:textId="77777777" w:rsidR="00DA7930" w:rsidRDefault="003F1C23">
            <w:pPr>
              <w:jc w:val="center"/>
              <w:rPr>
                <w:rFonts w:ascii="Times New Roman" w:eastAsia="宋体" w:hAnsi="Times New Roman" w:cs="Times New Roman"/>
                <w:b/>
                <w:bCs/>
                <w:sz w:val="18"/>
                <w:szCs w:val="18"/>
                <w:lang w:eastAsia="zh-CN"/>
              </w:rPr>
            </w:pPr>
            <w:r>
              <w:rPr>
                <w:rFonts w:ascii="Times New Roman" w:eastAsia="宋体" w:hAnsi="Times New Roman" w:cs="Times New Roman"/>
                <w:b/>
                <w:bCs/>
                <w:sz w:val="18"/>
                <w:szCs w:val="18"/>
                <w:lang w:eastAsia="zh-CN"/>
              </w:rPr>
              <w:t>第二次检测开始时间（年</w:t>
            </w:r>
            <w:r>
              <w:rPr>
                <w:rFonts w:ascii="Times New Roman" w:eastAsia="宋体" w:hAnsi="Times New Roman" w:cs="Times New Roman"/>
                <w:b/>
                <w:bCs/>
                <w:sz w:val="18"/>
                <w:szCs w:val="18"/>
                <w:lang w:eastAsia="zh-CN"/>
              </w:rPr>
              <w:t>/</w:t>
            </w:r>
            <w:r>
              <w:rPr>
                <w:rFonts w:ascii="Times New Roman" w:eastAsia="宋体" w:hAnsi="Times New Roman" w:cs="Times New Roman"/>
                <w:b/>
                <w:bCs/>
                <w:sz w:val="18"/>
                <w:szCs w:val="18"/>
                <w:lang w:eastAsia="zh-CN"/>
              </w:rPr>
              <w:t>月</w:t>
            </w:r>
            <w:r>
              <w:rPr>
                <w:rFonts w:ascii="Times New Roman" w:eastAsia="宋体" w:hAnsi="Times New Roman" w:cs="Times New Roman"/>
                <w:b/>
                <w:bCs/>
                <w:sz w:val="18"/>
                <w:szCs w:val="18"/>
                <w:lang w:eastAsia="zh-CN"/>
              </w:rPr>
              <w:t>/</w:t>
            </w:r>
            <w:r>
              <w:rPr>
                <w:rFonts w:ascii="Times New Roman" w:eastAsia="宋体" w:hAnsi="Times New Roman" w:cs="Times New Roman"/>
                <w:b/>
                <w:bCs/>
                <w:sz w:val="18"/>
                <w:szCs w:val="18"/>
                <w:lang w:eastAsia="zh-CN"/>
              </w:rPr>
              <w:t>日）</w:t>
            </w:r>
          </w:p>
        </w:tc>
        <w:tc>
          <w:tcPr>
            <w:tcW w:w="1032" w:type="dxa"/>
            <w:vAlign w:val="center"/>
          </w:tcPr>
          <w:p w14:paraId="1683E48A" w14:textId="77777777" w:rsidR="00DA7930" w:rsidRDefault="003F1C23">
            <w:pPr>
              <w:jc w:val="center"/>
              <w:rPr>
                <w:rFonts w:ascii="Times New Roman" w:eastAsia="宋体" w:hAnsi="Times New Roman" w:cs="Times New Roman"/>
                <w:b/>
                <w:bCs/>
                <w:sz w:val="18"/>
                <w:szCs w:val="18"/>
                <w:lang w:eastAsia="zh-CN"/>
              </w:rPr>
            </w:pPr>
            <w:r>
              <w:rPr>
                <w:rFonts w:ascii="Times New Roman" w:eastAsia="宋体" w:hAnsi="Times New Roman" w:cs="Times New Roman"/>
                <w:b/>
                <w:bCs/>
                <w:sz w:val="18"/>
                <w:szCs w:val="18"/>
                <w:lang w:eastAsia="zh-CN"/>
              </w:rPr>
              <w:t>第三次检测开始时间（年</w:t>
            </w:r>
            <w:r>
              <w:rPr>
                <w:rFonts w:ascii="Times New Roman" w:eastAsia="宋体" w:hAnsi="Times New Roman" w:cs="Times New Roman"/>
                <w:b/>
                <w:bCs/>
                <w:sz w:val="18"/>
                <w:szCs w:val="18"/>
                <w:lang w:eastAsia="zh-CN"/>
              </w:rPr>
              <w:t>/</w:t>
            </w:r>
            <w:r>
              <w:rPr>
                <w:rFonts w:ascii="Times New Roman" w:eastAsia="宋体" w:hAnsi="Times New Roman" w:cs="Times New Roman"/>
                <w:b/>
                <w:bCs/>
                <w:sz w:val="18"/>
                <w:szCs w:val="18"/>
                <w:lang w:eastAsia="zh-CN"/>
              </w:rPr>
              <w:t>月</w:t>
            </w:r>
            <w:r>
              <w:rPr>
                <w:rFonts w:ascii="Times New Roman" w:eastAsia="宋体" w:hAnsi="Times New Roman" w:cs="Times New Roman"/>
                <w:b/>
                <w:bCs/>
                <w:sz w:val="18"/>
                <w:szCs w:val="18"/>
                <w:lang w:eastAsia="zh-CN"/>
              </w:rPr>
              <w:t>/</w:t>
            </w:r>
            <w:r>
              <w:rPr>
                <w:rFonts w:ascii="Times New Roman" w:eastAsia="宋体" w:hAnsi="Times New Roman" w:cs="Times New Roman"/>
                <w:b/>
                <w:bCs/>
                <w:sz w:val="18"/>
                <w:szCs w:val="18"/>
                <w:lang w:eastAsia="zh-CN"/>
              </w:rPr>
              <w:t>日）</w:t>
            </w:r>
          </w:p>
        </w:tc>
        <w:tc>
          <w:tcPr>
            <w:tcW w:w="1028" w:type="dxa"/>
            <w:vAlign w:val="center"/>
          </w:tcPr>
          <w:p w14:paraId="5CE33588" w14:textId="77777777" w:rsidR="00DA7930" w:rsidRDefault="003F1C23">
            <w:pPr>
              <w:jc w:val="center"/>
              <w:rPr>
                <w:rFonts w:ascii="Times New Roman" w:eastAsia="宋体" w:hAnsi="Times New Roman" w:cs="Times New Roman"/>
                <w:b/>
                <w:bCs/>
                <w:sz w:val="18"/>
                <w:szCs w:val="18"/>
                <w:lang w:eastAsia="zh-CN"/>
              </w:rPr>
            </w:pPr>
            <w:r>
              <w:rPr>
                <w:rFonts w:ascii="Times New Roman" w:eastAsia="宋体" w:hAnsi="Times New Roman" w:cs="Times New Roman"/>
                <w:b/>
                <w:bCs/>
                <w:sz w:val="18"/>
                <w:szCs w:val="18"/>
                <w:lang w:eastAsia="zh-CN"/>
              </w:rPr>
              <w:t>第四次检测开始时间（年</w:t>
            </w:r>
            <w:r>
              <w:rPr>
                <w:rFonts w:ascii="Times New Roman" w:eastAsia="宋体" w:hAnsi="Times New Roman" w:cs="Times New Roman"/>
                <w:b/>
                <w:bCs/>
                <w:sz w:val="18"/>
                <w:szCs w:val="18"/>
                <w:lang w:eastAsia="zh-CN"/>
              </w:rPr>
              <w:t>/</w:t>
            </w:r>
            <w:r>
              <w:rPr>
                <w:rFonts w:ascii="Times New Roman" w:eastAsia="宋体" w:hAnsi="Times New Roman" w:cs="Times New Roman"/>
                <w:b/>
                <w:bCs/>
                <w:sz w:val="18"/>
                <w:szCs w:val="18"/>
                <w:lang w:eastAsia="zh-CN"/>
              </w:rPr>
              <w:t>月</w:t>
            </w:r>
            <w:r>
              <w:rPr>
                <w:rFonts w:ascii="Times New Roman" w:eastAsia="宋体" w:hAnsi="Times New Roman" w:cs="Times New Roman"/>
                <w:b/>
                <w:bCs/>
                <w:sz w:val="18"/>
                <w:szCs w:val="18"/>
                <w:lang w:eastAsia="zh-CN"/>
              </w:rPr>
              <w:t>/</w:t>
            </w:r>
            <w:r>
              <w:rPr>
                <w:rFonts w:ascii="Times New Roman" w:eastAsia="宋体" w:hAnsi="Times New Roman" w:cs="Times New Roman"/>
                <w:b/>
                <w:bCs/>
                <w:sz w:val="18"/>
                <w:szCs w:val="18"/>
                <w:lang w:eastAsia="zh-CN"/>
              </w:rPr>
              <w:t>日）</w:t>
            </w:r>
          </w:p>
        </w:tc>
      </w:tr>
      <w:tr w:rsidR="00DA7930" w14:paraId="7D4F0F76" w14:textId="77777777">
        <w:trPr>
          <w:jc w:val="center"/>
        </w:trPr>
        <w:tc>
          <w:tcPr>
            <w:tcW w:w="853" w:type="dxa"/>
            <w:vAlign w:val="center"/>
          </w:tcPr>
          <w:p w14:paraId="1FEB6678" w14:textId="77777777" w:rsidR="00DA7930" w:rsidRDefault="003F1C23">
            <w:pP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动密封点</w:t>
            </w:r>
          </w:p>
        </w:tc>
        <w:tc>
          <w:tcPr>
            <w:tcW w:w="851" w:type="dxa"/>
            <w:vAlign w:val="center"/>
          </w:tcPr>
          <w:p w14:paraId="24C6D772" w14:textId="77777777" w:rsidR="00DA7930" w:rsidRDefault="00DA7930">
            <w:pPr>
              <w:rPr>
                <w:rFonts w:ascii="Times New Roman" w:eastAsia="宋体" w:hAnsi="Times New Roman" w:cs="Times New Roman"/>
                <w:sz w:val="18"/>
                <w:szCs w:val="18"/>
              </w:rPr>
            </w:pPr>
          </w:p>
        </w:tc>
        <w:tc>
          <w:tcPr>
            <w:tcW w:w="3118" w:type="dxa"/>
            <w:vAlign w:val="center"/>
          </w:tcPr>
          <w:p w14:paraId="7B43FFAF" w14:textId="77777777" w:rsidR="00DA7930" w:rsidRDefault="003F1C23">
            <w:pP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泵、压缩机、阀门、开口阀或开口管线、泄压设备、取样连接系统每</w:t>
            </w:r>
            <w:r>
              <w:rPr>
                <w:rFonts w:ascii="Times New Roman" w:eastAsia="宋体" w:hAnsi="Times New Roman" w:cs="Times New Roman"/>
                <w:sz w:val="18"/>
                <w:szCs w:val="18"/>
                <w:lang w:eastAsia="zh-CN"/>
              </w:rPr>
              <w:t>_</w:t>
            </w:r>
            <w:r>
              <w:rPr>
                <w:rFonts w:ascii="Times New Roman" w:eastAsia="宋体" w:hAnsi="Times New Roman" w:cs="Times New Roman" w:hint="eastAsia"/>
                <w:sz w:val="18"/>
                <w:szCs w:val="18"/>
                <w:lang w:eastAsia="zh-CN"/>
              </w:rPr>
              <w:t>_</w:t>
            </w:r>
            <w:r>
              <w:rPr>
                <w:rFonts w:ascii="Times New Roman" w:eastAsia="宋体" w:hAnsi="Times New Roman" w:cs="Times New Roman"/>
                <w:sz w:val="18"/>
                <w:szCs w:val="18"/>
                <w:lang w:eastAsia="zh-CN"/>
              </w:rPr>
              <w:t>月检测一次。</w:t>
            </w:r>
          </w:p>
        </w:tc>
        <w:tc>
          <w:tcPr>
            <w:tcW w:w="1009" w:type="dxa"/>
            <w:vAlign w:val="center"/>
          </w:tcPr>
          <w:p w14:paraId="7AB4E384" w14:textId="77777777" w:rsidR="00DA7930" w:rsidRDefault="00DA7930">
            <w:pPr>
              <w:rPr>
                <w:rFonts w:ascii="Times New Roman" w:eastAsia="宋体" w:hAnsi="Times New Roman" w:cs="Times New Roman"/>
                <w:sz w:val="18"/>
                <w:szCs w:val="18"/>
                <w:lang w:eastAsia="zh-CN"/>
              </w:rPr>
            </w:pPr>
          </w:p>
        </w:tc>
        <w:tc>
          <w:tcPr>
            <w:tcW w:w="941" w:type="dxa"/>
            <w:vAlign w:val="center"/>
          </w:tcPr>
          <w:p w14:paraId="08894467" w14:textId="77777777" w:rsidR="00DA7930" w:rsidRDefault="00DA7930">
            <w:pPr>
              <w:rPr>
                <w:rFonts w:ascii="Times New Roman" w:eastAsia="宋体" w:hAnsi="Times New Roman" w:cs="Times New Roman"/>
                <w:sz w:val="18"/>
                <w:szCs w:val="18"/>
                <w:lang w:eastAsia="zh-CN"/>
              </w:rPr>
            </w:pPr>
          </w:p>
        </w:tc>
        <w:tc>
          <w:tcPr>
            <w:tcW w:w="1032" w:type="dxa"/>
            <w:vAlign w:val="center"/>
          </w:tcPr>
          <w:p w14:paraId="1511EA3A" w14:textId="77777777" w:rsidR="00DA7930" w:rsidRDefault="00DA7930">
            <w:pPr>
              <w:rPr>
                <w:rFonts w:ascii="Times New Roman" w:eastAsia="宋体" w:hAnsi="Times New Roman" w:cs="Times New Roman"/>
                <w:sz w:val="18"/>
                <w:szCs w:val="18"/>
                <w:lang w:eastAsia="zh-CN"/>
              </w:rPr>
            </w:pPr>
          </w:p>
        </w:tc>
        <w:tc>
          <w:tcPr>
            <w:tcW w:w="1028" w:type="dxa"/>
            <w:vAlign w:val="center"/>
          </w:tcPr>
          <w:p w14:paraId="6B537F7F" w14:textId="77777777" w:rsidR="00DA7930" w:rsidRDefault="00DA7930">
            <w:pPr>
              <w:rPr>
                <w:rFonts w:ascii="Times New Roman" w:eastAsia="宋体" w:hAnsi="Times New Roman" w:cs="Times New Roman"/>
                <w:sz w:val="18"/>
                <w:szCs w:val="18"/>
                <w:lang w:eastAsia="zh-CN"/>
              </w:rPr>
            </w:pPr>
          </w:p>
        </w:tc>
      </w:tr>
      <w:tr w:rsidR="00DA7930" w14:paraId="100D9D2A" w14:textId="77777777">
        <w:trPr>
          <w:jc w:val="center"/>
        </w:trPr>
        <w:tc>
          <w:tcPr>
            <w:tcW w:w="853" w:type="dxa"/>
            <w:vAlign w:val="center"/>
          </w:tcPr>
          <w:p w14:paraId="5D112A76" w14:textId="77777777" w:rsidR="00DA7930" w:rsidRDefault="003F1C23">
            <w:pP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静密封点</w:t>
            </w:r>
          </w:p>
        </w:tc>
        <w:tc>
          <w:tcPr>
            <w:tcW w:w="851" w:type="dxa"/>
            <w:vAlign w:val="center"/>
          </w:tcPr>
          <w:p w14:paraId="7696CFCC" w14:textId="77777777" w:rsidR="00DA7930" w:rsidRDefault="00DA7930">
            <w:pPr>
              <w:rPr>
                <w:rFonts w:ascii="Times New Roman" w:eastAsia="宋体" w:hAnsi="Times New Roman" w:cs="Times New Roman"/>
                <w:sz w:val="18"/>
                <w:szCs w:val="18"/>
              </w:rPr>
            </w:pPr>
          </w:p>
        </w:tc>
        <w:tc>
          <w:tcPr>
            <w:tcW w:w="3118" w:type="dxa"/>
            <w:vAlign w:val="center"/>
          </w:tcPr>
          <w:p w14:paraId="12AECAA2" w14:textId="77777777" w:rsidR="00DA7930" w:rsidRDefault="003F1C23">
            <w:pPr>
              <w:jc w:val="left"/>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法兰及其他连接件、其它密封设备每</w:t>
            </w:r>
            <w:r>
              <w:rPr>
                <w:rFonts w:ascii="Times New Roman" w:eastAsia="宋体" w:hAnsi="Times New Roman" w:cs="Times New Roman"/>
                <w:sz w:val="18"/>
                <w:szCs w:val="18"/>
                <w:lang w:eastAsia="zh-CN"/>
              </w:rPr>
              <w:t>_</w:t>
            </w:r>
            <w:r>
              <w:rPr>
                <w:rFonts w:ascii="Times New Roman" w:eastAsia="宋体" w:hAnsi="Times New Roman" w:cs="Times New Roman" w:hint="eastAsia"/>
                <w:sz w:val="18"/>
                <w:szCs w:val="18"/>
                <w:lang w:eastAsia="zh-CN"/>
              </w:rPr>
              <w:t>_</w:t>
            </w:r>
            <w:r>
              <w:rPr>
                <w:rFonts w:ascii="Times New Roman" w:eastAsia="宋体" w:hAnsi="Times New Roman" w:cs="Times New Roman"/>
                <w:sz w:val="18"/>
                <w:szCs w:val="18"/>
                <w:lang w:eastAsia="zh-CN"/>
              </w:rPr>
              <w:t>月检测一次。</w:t>
            </w:r>
            <w:r>
              <w:rPr>
                <w:rFonts w:ascii="Times New Roman" w:eastAsia="宋体" w:hAnsi="Times New Roman" w:cs="Times New Roman" w:hint="eastAsia"/>
                <w:sz w:val="18"/>
                <w:szCs w:val="18"/>
                <w:lang w:eastAsia="zh-CN"/>
              </w:rPr>
              <w:t>/</w:t>
            </w:r>
          </w:p>
        </w:tc>
        <w:tc>
          <w:tcPr>
            <w:tcW w:w="1009" w:type="dxa"/>
            <w:vAlign w:val="center"/>
          </w:tcPr>
          <w:p w14:paraId="56A076B3" w14:textId="77777777" w:rsidR="00DA7930" w:rsidRDefault="00DA7930">
            <w:pPr>
              <w:rPr>
                <w:rFonts w:ascii="Times New Roman" w:eastAsia="宋体" w:hAnsi="Times New Roman" w:cs="Times New Roman"/>
                <w:sz w:val="18"/>
                <w:szCs w:val="18"/>
                <w:lang w:eastAsia="zh-CN"/>
              </w:rPr>
            </w:pPr>
          </w:p>
        </w:tc>
        <w:tc>
          <w:tcPr>
            <w:tcW w:w="941" w:type="dxa"/>
            <w:vAlign w:val="center"/>
          </w:tcPr>
          <w:p w14:paraId="64F6A6AA" w14:textId="77777777" w:rsidR="00DA7930" w:rsidRDefault="00DA7930">
            <w:pPr>
              <w:rPr>
                <w:rFonts w:ascii="Times New Roman" w:eastAsia="宋体" w:hAnsi="Times New Roman" w:cs="Times New Roman"/>
                <w:sz w:val="18"/>
                <w:szCs w:val="18"/>
                <w:lang w:eastAsia="zh-CN"/>
              </w:rPr>
            </w:pPr>
          </w:p>
        </w:tc>
        <w:tc>
          <w:tcPr>
            <w:tcW w:w="1032" w:type="dxa"/>
            <w:vAlign w:val="center"/>
          </w:tcPr>
          <w:p w14:paraId="6564A857" w14:textId="77777777" w:rsidR="00DA7930" w:rsidRDefault="00DA7930">
            <w:pPr>
              <w:rPr>
                <w:rFonts w:ascii="Times New Roman" w:eastAsia="宋体" w:hAnsi="Times New Roman" w:cs="Times New Roman"/>
                <w:sz w:val="18"/>
                <w:szCs w:val="18"/>
                <w:lang w:eastAsia="zh-CN"/>
              </w:rPr>
            </w:pPr>
          </w:p>
        </w:tc>
        <w:tc>
          <w:tcPr>
            <w:tcW w:w="1028" w:type="dxa"/>
            <w:vAlign w:val="center"/>
          </w:tcPr>
          <w:p w14:paraId="619AF09D" w14:textId="77777777" w:rsidR="00DA7930" w:rsidRDefault="00DA7930">
            <w:pPr>
              <w:rPr>
                <w:rFonts w:ascii="Times New Roman" w:eastAsia="宋体" w:hAnsi="Times New Roman" w:cs="Times New Roman"/>
                <w:sz w:val="18"/>
                <w:szCs w:val="18"/>
                <w:lang w:eastAsia="zh-CN"/>
              </w:rPr>
            </w:pPr>
          </w:p>
        </w:tc>
      </w:tr>
    </w:tbl>
    <w:p w14:paraId="75531DD6" w14:textId="77777777" w:rsidR="00DA7930" w:rsidRDefault="003F1C23">
      <w:pPr>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备注：企业根据检测频率，填写每次检测的开始时间。</w:t>
      </w:r>
    </w:p>
    <w:p w14:paraId="10AC82D2"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同时提供评价期内所有季度、半年</w:t>
      </w:r>
      <w:r>
        <w:rPr>
          <w:rFonts w:ascii="Times New Roman" w:eastAsia="仿宋_GB2312" w:hAnsi="Times New Roman" w:cs="Times New Roman"/>
          <w:sz w:val="32"/>
          <w:szCs w:val="32"/>
          <w:lang w:eastAsia="zh-CN"/>
        </w:rPr>
        <w:t>LDAR</w:t>
      </w:r>
      <w:r>
        <w:rPr>
          <w:rFonts w:ascii="Times New Roman" w:eastAsia="仿宋_GB2312" w:hAnsi="Times New Roman" w:cs="Times New Roman"/>
          <w:sz w:val="32"/>
          <w:szCs w:val="32"/>
          <w:lang w:eastAsia="zh-CN"/>
        </w:rPr>
        <w:t>检测报告</w:t>
      </w:r>
      <w:r>
        <w:rPr>
          <w:rFonts w:ascii="Times New Roman" w:eastAsia="仿宋_GB2312" w:hAnsi="Times New Roman" w:cs="Times New Roman"/>
          <w:sz w:val="32"/>
          <w:szCs w:val="32"/>
          <w:lang w:eastAsia="zh-CN"/>
        </w:rPr>
        <w:t>，检测报告内应包括可反映检测方法、检测周期和泄漏控制浓度的内容。</w:t>
      </w:r>
    </w:p>
    <w:p w14:paraId="4523714E" w14:textId="77777777" w:rsidR="00DA7930" w:rsidRDefault="003F1C23">
      <w:pPr>
        <w:adjustRightInd w:val="0"/>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hint="eastAsia"/>
          <w:sz w:val="32"/>
          <w:szCs w:val="32"/>
          <w:lang w:eastAsia="zh-CN"/>
        </w:rPr>
        <w:t>2</w:t>
      </w:r>
      <w:r>
        <w:rPr>
          <w:rFonts w:ascii="Times New Roman" w:eastAsia="仿宋" w:hAnsi="Times New Roman" w:cs="Times New Roman"/>
          <w:sz w:val="32"/>
          <w:szCs w:val="32"/>
          <w:lang w:eastAsia="zh-CN"/>
        </w:rPr>
        <w:t xml:space="preserve">.3 </w:t>
      </w:r>
      <w:r>
        <w:rPr>
          <w:rFonts w:ascii="Times New Roman" w:eastAsia="仿宋" w:hAnsi="Times New Roman" w:cs="Times New Roman"/>
          <w:sz w:val="32"/>
          <w:szCs w:val="32"/>
          <w:lang w:eastAsia="zh-CN"/>
        </w:rPr>
        <w:t>挥发性有机液体储罐</w:t>
      </w:r>
      <w:r>
        <w:rPr>
          <w:rFonts w:ascii="Times New Roman" w:eastAsia="仿宋" w:hAnsi="Times New Roman" w:cs="Times New Roman" w:hint="eastAsia"/>
          <w:sz w:val="32"/>
          <w:szCs w:val="32"/>
          <w:lang w:eastAsia="zh-CN"/>
        </w:rPr>
        <w:t>（</w:t>
      </w:r>
      <w:r>
        <w:rPr>
          <w:rFonts w:ascii="Times New Roman" w:eastAsia="仿宋" w:hAnsi="Times New Roman" w:cs="Times New Roman"/>
          <w:sz w:val="32"/>
          <w:szCs w:val="32"/>
          <w:lang w:eastAsia="zh-CN"/>
        </w:rPr>
        <w:t>如涉及</w:t>
      </w:r>
      <w:r>
        <w:rPr>
          <w:rFonts w:ascii="Times New Roman" w:eastAsia="仿宋" w:hAnsi="Times New Roman" w:cs="Times New Roman" w:hint="eastAsia"/>
          <w:sz w:val="32"/>
          <w:szCs w:val="32"/>
          <w:lang w:eastAsia="zh-CN"/>
        </w:rPr>
        <w:t>）</w:t>
      </w:r>
    </w:p>
    <w:p w14:paraId="7BBE8DF5"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列表说明</w:t>
      </w:r>
      <w:r>
        <w:rPr>
          <w:rFonts w:ascii="Times New Roman" w:eastAsia="仿宋_GB2312" w:hAnsi="Times New Roman" w:cs="Times New Roman"/>
          <w:sz w:val="32"/>
          <w:szCs w:val="32"/>
          <w:lang w:eastAsia="zh-CN"/>
        </w:rPr>
        <w:t>企业目前所用储罐</w:t>
      </w:r>
      <w:r>
        <w:rPr>
          <w:rFonts w:ascii="Times New Roman" w:eastAsia="仿宋_GB2312" w:hAnsi="Times New Roman" w:cs="Times New Roman"/>
          <w:sz w:val="32"/>
          <w:szCs w:val="32"/>
          <w:lang w:eastAsia="zh-CN"/>
        </w:rPr>
        <w:t>的罐型</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容积、存储物料、物料真实</w:t>
      </w:r>
      <w:proofErr w:type="gramStart"/>
      <w:r>
        <w:rPr>
          <w:rFonts w:ascii="Times New Roman" w:eastAsia="仿宋_GB2312" w:hAnsi="Times New Roman" w:cs="Times New Roman"/>
          <w:sz w:val="32"/>
          <w:szCs w:val="32"/>
          <w:lang w:eastAsia="zh-CN"/>
        </w:rPr>
        <w:t>蒸气</w:t>
      </w:r>
      <w:proofErr w:type="gramEnd"/>
      <w:r>
        <w:rPr>
          <w:rFonts w:ascii="Times New Roman" w:eastAsia="仿宋_GB2312" w:hAnsi="Times New Roman" w:cs="Times New Roman"/>
          <w:sz w:val="32"/>
          <w:szCs w:val="32"/>
          <w:lang w:eastAsia="zh-CN"/>
        </w:rPr>
        <w:t>压、浮盘类型、浮盘边缘密封类型及治理设施建设情况和工艺类型等数据，提供治理设施现场照片（表</w:t>
      </w: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2</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w:t>
      </w:r>
    </w:p>
    <w:p w14:paraId="5858DAED" w14:textId="77777777" w:rsidR="00DA7930" w:rsidRDefault="003F1C23">
      <w:pPr>
        <w:adjustRightInd w:val="0"/>
        <w:spacing w:line="360" w:lineRule="auto"/>
        <w:jc w:val="center"/>
        <w:rPr>
          <w:rFonts w:ascii="Times New Roman" w:eastAsia="仿宋" w:hAnsi="Times New Roman" w:cs="Times New Roman"/>
          <w:sz w:val="32"/>
          <w:szCs w:val="32"/>
          <w:lang w:eastAsia="zh-CN"/>
        </w:rPr>
      </w:pPr>
      <w:r>
        <w:rPr>
          <w:rFonts w:ascii="Times New Roman" w:eastAsia="仿宋" w:hAnsi="Times New Roman" w:cs="Times New Roman" w:hint="eastAsia"/>
          <w:b/>
          <w:bCs/>
          <w:sz w:val="24"/>
          <w:szCs w:val="24"/>
          <w:lang w:eastAsia="zh-CN"/>
        </w:rPr>
        <w:t>表</w:t>
      </w:r>
      <w:r>
        <w:rPr>
          <w:rFonts w:ascii="Times New Roman" w:eastAsia="仿宋" w:hAnsi="Times New Roman" w:cs="Times New Roman" w:hint="eastAsia"/>
          <w:b/>
          <w:bCs/>
          <w:sz w:val="24"/>
          <w:szCs w:val="24"/>
          <w:lang w:eastAsia="zh-CN"/>
        </w:rPr>
        <w:t>3-</w:t>
      </w:r>
      <w:r>
        <w:rPr>
          <w:rFonts w:ascii="Times New Roman" w:eastAsia="仿宋" w:hAnsi="Times New Roman" w:cs="Times New Roman"/>
          <w:b/>
          <w:bCs/>
          <w:sz w:val="24"/>
          <w:szCs w:val="24"/>
          <w:lang w:eastAsia="zh-CN"/>
        </w:rPr>
        <w:t>2</w:t>
      </w:r>
      <w:r>
        <w:rPr>
          <w:rFonts w:ascii="Times New Roman" w:eastAsia="仿宋" w:hAnsi="Times New Roman" w:cs="Times New Roman" w:hint="eastAsia"/>
          <w:b/>
          <w:bCs/>
          <w:sz w:val="24"/>
          <w:szCs w:val="24"/>
          <w:lang w:eastAsia="zh-CN"/>
        </w:rPr>
        <w:t xml:space="preserve"> </w:t>
      </w:r>
      <w:r>
        <w:rPr>
          <w:rFonts w:ascii="Times New Roman" w:eastAsia="仿宋" w:hAnsi="Times New Roman" w:cs="Times New Roman"/>
          <w:b/>
          <w:bCs/>
          <w:sz w:val="24"/>
          <w:szCs w:val="24"/>
          <w:lang w:eastAsia="zh-CN"/>
        </w:rPr>
        <w:t xml:space="preserve"> </w:t>
      </w:r>
      <w:r>
        <w:rPr>
          <w:rFonts w:ascii="Times New Roman" w:eastAsia="仿宋" w:hAnsi="Times New Roman" w:cs="Times New Roman" w:hint="eastAsia"/>
          <w:b/>
          <w:bCs/>
          <w:sz w:val="24"/>
          <w:szCs w:val="24"/>
          <w:lang w:eastAsia="zh-CN"/>
        </w:rPr>
        <w:t>挥发性有机液体储罐统计表</w:t>
      </w:r>
    </w:p>
    <w:tbl>
      <w:tblPr>
        <w:tblStyle w:val="ac"/>
        <w:tblW w:w="8823" w:type="dxa"/>
        <w:tblLayout w:type="fixed"/>
        <w:tblLook w:val="04A0" w:firstRow="1" w:lastRow="0" w:firstColumn="1" w:lastColumn="0" w:noHBand="0" w:noVBand="1"/>
      </w:tblPr>
      <w:tblGrid>
        <w:gridCol w:w="455"/>
        <w:gridCol w:w="958"/>
        <w:gridCol w:w="709"/>
        <w:gridCol w:w="815"/>
        <w:gridCol w:w="602"/>
        <w:gridCol w:w="1438"/>
        <w:gridCol w:w="761"/>
        <w:gridCol w:w="1147"/>
        <w:gridCol w:w="881"/>
        <w:gridCol w:w="1057"/>
      </w:tblGrid>
      <w:tr w:rsidR="00DA7930" w14:paraId="13664CEA" w14:textId="77777777">
        <w:trPr>
          <w:trHeight w:val="90"/>
        </w:trPr>
        <w:tc>
          <w:tcPr>
            <w:tcW w:w="455" w:type="dxa"/>
            <w:vAlign w:val="center"/>
          </w:tcPr>
          <w:p w14:paraId="63D397BA"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序号</w:t>
            </w:r>
          </w:p>
        </w:tc>
        <w:tc>
          <w:tcPr>
            <w:tcW w:w="958" w:type="dxa"/>
            <w:vAlign w:val="center"/>
          </w:tcPr>
          <w:p w14:paraId="4770AE69"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储罐编号</w:t>
            </w:r>
          </w:p>
        </w:tc>
        <w:tc>
          <w:tcPr>
            <w:tcW w:w="709" w:type="dxa"/>
            <w:vAlign w:val="center"/>
          </w:tcPr>
          <w:p w14:paraId="48DFC4F1"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罐型</w:t>
            </w:r>
            <w:r>
              <w:rPr>
                <w:rFonts w:ascii="Times New Roman" w:eastAsia="仿宋" w:hAnsi="Times New Roman" w:cs="Times New Roman"/>
                <w:b/>
                <w:bCs/>
                <w:sz w:val="18"/>
                <w:szCs w:val="18"/>
                <w:vertAlign w:val="superscript"/>
                <w:lang w:eastAsia="zh-CN"/>
              </w:rPr>
              <w:t>1</w:t>
            </w:r>
          </w:p>
        </w:tc>
        <w:tc>
          <w:tcPr>
            <w:tcW w:w="815" w:type="dxa"/>
            <w:vAlign w:val="center"/>
          </w:tcPr>
          <w:p w14:paraId="4B932060"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容积（</w:t>
            </w:r>
            <w:r>
              <w:rPr>
                <w:rFonts w:ascii="Times New Roman" w:eastAsia="仿宋" w:hAnsi="Times New Roman" w:cs="Times New Roman"/>
                <w:b/>
                <w:bCs/>
                <w:sz w:val="18"/>
                <w:szCs w:val="18"/>
                <w:lang w:eastAsia="zh-CN"/>
              </w:rPr>
              <w:t>m</w:t>
            </w:r>
            <w:r>
              <w:rPr>
                <w:rFonts w:ascii="Times New Roman" w:eastAsia="仿宋" w:hAnsi="Times New Roman" w:cs="Times New Roman"/>
                <w:b/>
                <w:bCs/>
                <w:sz w:val="18"/>
                <w:szCs w:val="18"/>
                <w:vertAlign w:val="superscript"/>
                <w:lang w:eastAsia="zh-CN"/>
              </w:rPr>
              <w:t>3</w:t>
            </w:r>
            <w:r>
              <w:rPr>
                <w:rFonts w:ascii="Times New Roman" w:eastAsia="仿宋" w:hAnsi="Times New Roman" w:cs="Times New Roman" w:hint="eastAsia"/>
                <w:b/>
                <w:bCs/>
                <w:sz w:val="18"/>
                <w:szCs w:val="18"/>
                <w:lang w:eastAsia="zh-CN"/>
              </w:rPr>
              <w:t>）</w:t>
            </w:r>
          </w:p>
        </w:tc>
        <w:tc>
          <w:tcPr>
            <w:tcW w:w="602" w:type="dxa"/>
            <w:vAlign w:val="center"/>
          </w:tcPr>
          <w:p w14:paraId="664DE002"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储存物料</w:t>
            </w:r>
          </w:p>
        </w:tc>
        <w:tc>
          <w:tcPr>
            <w:tcW w:w="1438" w:type="dxa"/>
            <w:vAlign w:val="center"/>
          </w:tcPr>
          <w:p w14:paraId="5497A476"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物料真实</w:t>
            </w:r>
            <w:proofErr w:type="gramStart"/>
            <w:r>
              <w:rPr>
                <w:rFonts w:ascii="Times New Roman" w:eastAsia="仿宋" w:hAnsi="Times New Roman" w:cs="Times New Roman" w:hint="eastAsia"/>
                <w:b/>
                <w:bCs/>
                <w:sz w:val="18"/>
                <w:szCs w:val="18"/>
                <w:lang w:eastAsia="zh-CN"/>
              </w:rPr>
              <w:t>蒸气</w:t>
            </w:r>
            <w:proofErr w:type="gramEnd"/>
            <w:r>
              <w:rPr>
                <w:rFonts w:ascii="Times New Roman" w:eastAsia="仿宋" w:hAnsi="Times New Roman" w:cs="Times New Roman" w:hint="eastAsia"/>
                <w:b/>
                <w:bCs/>
                <w:sz w:val="18"/>
                <w:szCs w:val="18"/>
                <w:lang w:eastAsia="zh-CN"/>
              </w:rPr>
              <w:t>压（</w:t>
            </w:r>
            <w:r>
              <w:rPr>
                <w:rFonts w:ascii="Times New Roman" w:eastAsia="仿宋" w:hAnsi="Times New Roman" w:cs="Times New Roman" w:hint="eastAsia"/>
                <w:b/>
                <w:bCs/>
                <w:sz w:val="18"/>
                <w:szCs w:val="18"/>
                <w:lang w:eastAsia="zh-CN"/>
              </w:rPr>
              <w:t>kPa</w:t>
            </w:r>
            <w:r>
              <w:rPr>
                <w:rFonts w:ascii="Times New Roman" w:eastAsia="仿宋" w:hAnsi="Times New Roman" w:cs="Times New Roman" w:hint="eastAsia"/>
                <w:b/>
                <w:bCs/>
                <w:sz w:val="18"/>
                <w:szCs w:val="18"/>
                <w:lang w:eastAsia="zh-CN"/>
              </w:rPr>
              <w:t>）</w:t>
            </w:r>
            <w:r>
              <w:rPr>
                <w:rFonts w:ascii="Times New Roman" w:eastAsia="仿宋" w:hAnsi="Times New Roman" w:cs="Times New Roman"/>
                <w:b/>
                <w:bCs/>
                <w:sz w:val="18"/>
                <w:szCs w:val="18"/>
                <w:vertAlign w:val="superscript"/>
                <w:lang w:eastAsia="zh-CN"/>
              </w:rPr>
              <w:t>2</w:t>
            </w:r>
          </w:p>
        </w:tc>
        <w:tc>
          <w:tcPr>
            <w:tcW w:w="761" w:type="dxa"/>
            <w:vAlign w:val="center"/>
          </w:tcPr>
          <w:p w14:paraId="588D26BF"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浮</w:t>
            </w:r>
            <w:proofErr w:type="gramStart"/>
            <w:r>
              <w:rPr>
                <w:rFonts w:ascii="Times New Roman" w:eastAsia="仿宋" w:hAnsi="Times New Roman" w:cs="Times New Roman" w:hint="eastAsia"/>
                <w:b/>
                <w:bCs/>
                <w:sz w:val="18"/>
                <w:szCs w:val="18"/>
                <w:lang w:eastAsia="zh-CN"/>
              </w:rPr>
              <w:t>盘类型</w:t>
            </w:r>
            <w:proofErr w:type="gramEnd"/>
            <w:r>
              <w:rPr>
                <w:rFonts w:ascii="Times New Roman" w:eastAsia="仿宋" w:hAnsi="Times New Roman" w:cs="Times New Roman"/>
                <w:b/>
                <w:bCs/>
                <w:sz w:val="18"/>
                <w:szCs w:val="18"/>
                <w:vertAlign w:val="superscript"/>
                <w:lang w:eastAsia="zh-CN"/>
              </w:rPr>
              <w:t>3</w:t>
            </w:r>
          </w:p>
        </w:tc>
        <w:tc>
          <w:tcPr>
            <w:tcW w:w="1147" w:type="dxa"/>
            <w:vAlign w:val="center"/>
          </w:tcPr>
          <w:p w14:paraId="3A144C19"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浮盘边缘密封类型</w:t>
            </w:r>
            <w:r>
              <w:rPr>
                <w:rFonts w:ascii="Times New Roman" w:eastAsia="仿宋" w:hAnsi="Times New Roman" w:cs="Times New Roman"/>
                <w:b/>
                <w:bCs/>
                <w:sz w:val="18"/>
                <w:szCs w:val="18"/>
                <w:vertAlign w:val="superscript"/>
                <w:lang w:eastAsia="zh-CN"/>
              </w:rPr>
              <w:t>4</w:t>
            </w:r>
          </w:p>
        </w:tc>
        <w:tc>
          <w:tcPr>
            <w:tcW w:w="881" w:type="dxa"/>
            <w:vAlign w:val="center"/>
          </w:tcPr>
          <w:p w14:paraId="37B82556"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治理设施名称</w:t>
            </w:r>
          </w:p>
        </w:tc>
        <w:tc>
          <w:tcPr>
            <w:tcW w:w="1057" w:type="dxa"/>
            <w:vAlign w:val="center"/>
          </w:tcPr>
          <w:p w14:paraId="2E7D2E4F"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治理工艺</w:t>
            </w:r>
          </w:p>
        </w:tc>
      </w:tr>
      <w:tr w:rsidR="00DA7930" w14:paraId="386F20CA" w14:textId="77777777">
        <w:tc>
          <w:tcPr>
            <w:tcW w:w="455" w:type="dxa"/>
            <w:vAlign w:val="center"/>
          </w:tcPr>
          <w:p w14:paraId="56A17A08" w14:textId="77777777" w:rsidR="00DA7930" w:rsidRDefault="003F1C23">
            <w:pPr>
              <w:adjustRightInd w:val="0"/>
              <w:jc w:val="center"/>
              <w:rPr>
                <w:rFonts w:ascii="Times New Roman" w:eastAsia="仿宋" w:hAnsi="Times New Roman" w:cs="Times New Roman"/>
                <w:sz w:val="18"/>
                <w:szCs w:val="18"/>
                <w:lang w:eastAsia="zh-CN"/>
              </w:rPr>
            </w:pPr>
            <w:r>
              <w:rPr>
                <w:rFonts w:ascii="Times New Roman" w:eastAsia="仿宋" w:hAnsi="Times New Roman" w:cs="Times New Roman" w:hint="eastAsia"/>
                <w:sz w:val="18"/>
                <w:szCs w:val="18"/>
                <w:lang w:eastAsia="zh-CN"/>
              </w:rPr>
              <w:t>1</w:t>
            </w:r>
          </w:p>
        </w:tc>
        <w:tc>
          <w:tcPr>
            <w:tcW w:w="958" w:type="dxa"/>
            <w:vAlign w:val="center"/>
          </w:tcPr>
          <w:p w14:paraId="0BD37A9F" w14:textId="77777777" w:rsidR="00DA7930" w:rsidRDefault="00DA7930">
            <w:pPr>
              <w:adjustRightInd w:val="0"/>
              <w:jc w:val="center"/>
              <w:rPr>
                <w:rFonts w:ascii="Times New Roman" w:eastAsia="仿宋" w:hAnsi="Times New Roman" w:cs="Times New Roman"/>
                <w:sz w:val="18"/>
                <w:szCs w:val="18"/>
                <w:lang w:eastAsia="zh-CN"/>
              </w:rPr>
            </w:pPr>
          </w:p>
        </w:tc>
        <w:tc>
          <w:tcPr>
            <w:tcW w:w="709" w:type="dxa"/>
            <w:vAlign w:val="center"/>
          </w:tcPr>
          <w:p w14:paraId="4B13E6F3" w14:textId="77777777" w:rsidR="00DA7930" w:rsidRDefault="00DA7930">
            <w:pPr>
              <w:adjustRightInd w:val="0"/>
              <w:jc w:val="center"/>
              <w:rPr>
                <w:rFonts w:ascii="Times New Roman" w:eastAsia="仿宋" w:hAnsi="Times New Roman" w:cs="Times New Roman"/>
                <w:sz w:val="18"/>
                <w:szCs w:val="18"/>
                <w:lang w:eastAsia="zh-CN"/>
              </w:rPr>
            </w:pPr>
          </w:p>
        </w:tc>
        <w:tc>
          <w:tcPr>
            <w:tcW w:w="815" w:type="dxa"/>
            <w:vAlign w:val="center"/>
          </w:tcPr>
          <w:p w14:paraId="558FD32A" w14:textId="77777777" w:rsidR="00DA7930" w:rsidRDefault="00DA7930">
            <w:pPr>
              <w:adjustRightInd w:val="0"/>
              <w:jc w:val="center"/>
              <w:rPr>
                <w:rFonts w:ascii="Times New Roman" w:eastAsia="仿宋" w:hAnsi="Times New Roman" w:cs="Times New Roman"/>
                <w:sz w:val="18"/>
                <w:szCs w:val="18"/>
                <w:lang w:eastAsia="zh-CN"/>
              </w:rPr>
            </w:pPr>
          </w:p>
        </w:tc>
        <w:tc>
          <w:tcPr>
            <w:tcW w:w="602" w:type="dxa"/>
            <w:vAlign w:val="center"/>
          </w:tcPr>
          <w:p w14:paraId="09A4D8C3" w14:textId="77777777" w:rsidR="00DA7930" w:rsidRDefault="00DA7930">
            <w:pPr>
              <w:adjustRightInd w:val="0"/>
              <w:jc w:val="center"/>
              <w:rPr>
                <w:rFonts w:ascii="Times New Roman" w:eastAsia="仿宋" w:hAnsi="Times New Roman" w:cs="Times New Roman"/>
                <w:sz w:val="18"/>
                <w:szCs w:val="18"/>
                <w:lang w:eastAsia="zh-CN"/>
              </w:rPr>
            </w:pPr>
          </w:p>
        </w:tc>
        <w:tc>
          <w:tcPr>
            <w:tcW w:w="1438" w:type="dxa"/>
            <w:vAlign w:val="center"/>
          </w:tcPr>
          <w:p w14:paraId="141C76E7" w14:textId="77777777" w:rsidR="00DA7930" w:rsidRDefault="00DA7930">
            <w:pPr>
              <w:adjustRightInd w:val="0"/>
              <w:jc w:val="center"/>
              <w:rPr>
                <w:rFonts w:ascii="Times New Roman" w:eastAsia="仿宋" w:hAnsi="Times New Roman" w:cs="Times New Roman"/>
                <w:sz w:val="18"/>
                <w:szCs w:val="18"/>
                <w:lang w:eastAsia="zh-CN"/>
              </w:rPr>
            </w:pPr>
          </w:p>
        </w:tc>
        <w:tc>
          <w:tcPr>
            <w:tcW w:w="761" w:type="dxa"/>
            <w:vAlign w:val="center"/>
          </w:tcPr>
          <w:p w14:paraId="230A2907" w14:textId="77777777" w:rsidR="00DA7930" w:rsidRDefault="00DA7930">
            <w:pPr>
              <w:adjustRightInd w:val="0"/>
              <w:jc w:val="center"/>
              <w:rPr>
                <w:rFonts w:ascii="Times New Roman" w:eastAsia="仿宋" w:hAnsi="Times New Roman" w:cs="Times New Roman"/>
                <w:sz w:val="18"/>
                <w:szCs w:val="18"/>
                <w:lang w:eastAsia="zh-CN"/>
              </w:rPr>
            </w:pPr>
          </w:p>
        </w:tc>
        <w:tc>
          <w:tcPr>
            <w:tcW w:w="1147" w:type="dxa"/>
            <w:vAlign w:val="center"/>
          </w:tcPr>
          <w:p w14:paraId="57D4B25B" w14:textId="77777777" w:rsidR="00DA7930" w:rsidRDefault="00DA7930">
            <w:pPr>
              <w:adjustRightInd w:val="0"/>
              <w:jc w:val="center"/>
              <w:rPr>
                <w:rFonts w:ascii="Times New Roman" w:eastAsia="仿宋" w:hAnsi="Times New Roman" w:cs="Times New Roman"/>
                <w:sz w:val="18"/>
                <w:szCs w:val="18"/>
                <w:lang w:eastAsia="zh-CN"/>
              </w:rPr>
            </w:pPr>
          </w:p>
        </w:tc>
        <w:tc>
          <w:tcPr>
            <w:tcW w:w="881" w:type="dxa"/>
            <w:vAlign w:val="center"/>
          </w:tcPr>
          <w:p w14:paraId="15CB2B79" w14:textId="77777777" w:rsidR="00DA7930" w:rsidRDefault="00DA7930">
            <w:pPr>
              <w:adjustRightInd w:val="0"/>
              <w:jc w:val="center"/>
              <w:rPr>
                <w:rFonts w:ascii="Times New Roman" w:eastAsia="仿宋" w:hAnsi="Times New Roman" w:cs="Times New Roman"/>
                <w:sz w:val="18"/>
                <w:szCs w:val="18"/>
                <w:lang w:eastAsia="zh-CN"/>
              </w:rPr>
            </w:pPr>
          </w:p>
        </w:tc>
        <w:tc>
          <w:tcPr>
            <w:tcW w:w="1057" w:type="dxa"/>
            <w:vAlign w:val="center"/>
          </w:tcPr>
          <w:p w14:paraId="2E4F6F57" w14:textId="77777777" w:rsidR="00DA7930" w:rsidRDefault="00DA7930">
            <w:pPr>
              <w:adjustRightInd w:val="0"/>
              <w:jc w:val="center"/>
              <w:rPr>
                <w:rFonts w:ascii="Times New Roman" w:eastAsia="仿宋" w:hAnsi="Times New Roman" w:cs="Times New Roman"/>
                <w:sz w:val="18"/>
                <w:szCs w:val="18"/>
                <w:lang w:eastAsia="zh-CN"/>
              </w:rPr>
            </w:pPr>
          </w:p>
        </w:tc>
      </w:tr>
      <w:tr w:rsidR="00DA7930" w14:paraId="5F9301F0" w14:textId="77777777">
        <w:tc>
          <w:tcPr>
            <w:tcW w:w="455" w:type="dxa"/>
            <w:vAlign w:val="center"/>
          </w:tcPr>
          <w:p w14:paraId="1A49CA77" w14:textId="77777777" w:rsidR="00DA7930" w:rsidRDefault="003F1C23">
            <w:pPr>
              <w:adjustRightInd w:val="0"/>
              <w:jc w:val="center"/>
              <w:rPr>
                <w:rFonts w:ascii="Times New Roman" w:eastAsia="仿宋" w:hAnsi="Times New Roman" w:cs="Times New Roman"/>
                <w:sz w:val="18"/>
                <w:szCs w:val="18"/>
                <w:lang w:eastAsia="zh-CN"/>
              </w:rPr>
            </w:pPr>
            <w:r>
              <w:rPr>
                <w:rFonts w:ascii="Times New Roman" w:eastAsia="仿宋" w:hAnsi="Times New Roman" w:cs="Times New Roman" w:hint="eastAsia"/>
                <w:sz w:val="18"/>
                <w:szCs w:val="18"/>
                <w:lang w:eastAsia="zh-CN"/>
              </w:rPr>
              <w:t>2</w:t>
            </w:r>
          </w:p>
        </w:tc>
        <w:tc>
          <w:tcPr>
            <w:tcW w:w="958" w:type="dxa"/>
            <w:vAlign w:val="center"/>
          </w:tcPr>
          <w:p w14:paraId="1BE8EBFC" w14:textId="77777777" w:rsidR="00DA7930" w:rsidRDefault="00DA7930">
            <w:pPr>
              <w:adjustRightInd w:val="0"/>
              <w:jc w:val="center"/>
              <w:rPr>
                <w:rFonts w:ascii="Times New Roman" w:eastAsia="仿宋" w:hAnsi="Times New Roman" w:cs="Times New Roman"/>
                <w:sz w:val="18"/>
                <w:szCs w:val="18"/>
                <w:lang w:eastAsia="zh-CN"/>
              </w:rPr>
            </w:pPr>
          </w:p>
        </w:tc>
        <w:tc>
          <w:tcPr>
            <w:tcW w:w="709" w:type="dxa"/>
            <w:vAlign w:val="center"/>
          </w:tcPr>
          <w:p w14:paraId="51B1D13A" w14:textId="77777777" w:rsidR="00DA7930" w:rsidRDefault="00DA7930">
            <w:pPr>
              <w:adjustRightInd w:val="0"/>
              <w:jc w:val="center"/>
              <w:rPr>
                <w:rFonts w:ascii="Times New Roman" w:eastAsia="仿宋" w:hAnsi="Times New Roman" w:cs="Times New Roman"/>
                <w:sz w:val="18"/>
                <w:szCs w:val="18"/>
                <w:lang w:eastAsia="zh-CN"/>
              </w:rPr>
            </w:pPr>
          </w:p>
        </w:tc>
        <w:tc>
          <w:tcPr>
            <w:tcW w:w="815" w:type="dxa"/>
            <w:vAlign w:val="center"/>
          </w:tcPr>
          <w:p w14:paraId="2DB47E21" w14:textId="77777777" w:rsidR="00DA7930" w:rsidRDefault="00DA7930">
            <w:pPr>
              <w:adjustRightInd w:val="0"/>
              <w:jc w:val="center"/>
              <w:rPr>
                <w:rFonts w:ascii="Times New Roman" w:eastAsia="仿宋" w:hAnsi="Times New Roman" w:cs="Times New Roman"/>
                <w:sz w:val="18"/>
                <w:szCs w:val="18"/>
                <w:lang w:eastAsia="zh-CN"/>
              </w:rPr>
            </w:pPr>
          </w:p>
        </w:tc>
        <w:tc>
          <w:tcPr>
            <w:tcW w:w="602" w:type="dxa"/>
            <w:vAlign w:val="center"/>
          </w:tcPr>
          <w:p w14:paraId="00578C96" w14:textId="77777777" w:rsidR="00DA7930" w:rsidRDefault="00DA7930">
            <w:pPr>
              <w:adjustRightInd w:val="0"/>
              <w:jc w:val="center"/>
              <w:rPr>
                <w:rFonts w:ascii="Times New Roman" w:eastAsia="仿宋" w:hAnsi="Times New Roman" w:cs="Times New Roman"/>
                <w:sz w:val="18"/>
                <w:szCs w:val="18"/>
                <w:lang w:eastAsia="zh-CN"/>
              </w:rPr>
            </w:pPr>
          </w:p>
        </w:tc>
        <w:tc>
          <w:tcPr>
            <w:tcW w:w="1438" w:type="dxa"/>
            <w:vAlign w:val="center"/>
          </w:tcPr>
          <w:p w14:paraId="39B90CBE" w14:textId="77777777" w:rsidR="00DA7930" w:rsidRDefault="00DA7930">
            <w:pPr>
              <w:adjustRightInd w:val="0"/>
              <w:jc w:val="center"/>
              <w:rPr>
                <w:rFonts w:ascii="Times New Roman" w:eastAsia="仿宋" w:hAnsi="Times New Roman" w:cs="Times New Roman"/>
                <w:sz w:val="18"/>
                <w:szCs w:val="18"/>
                <w:lang w:eastAsia="zh-CN"/>
              </w:rPr>
            </w:pPr>
          </w:p>
        </w:tc>
        <w:tc>
          <w:tcPr>
            <w:tcW w:w="761" w:type="dxa"/>
            <w:vAlign w:val="center"/>
          </w:tcPr>
          <w:p w14:paraId="0B2A9BFC" w14:textId="77777777" w:rsidR="00DA7930" w:rsidRDefault="00DA7930">
            <w:pPr>
              <w:adjustRightInd w:val="0"/>
              <w:jc w:val="center"/>
              <w:rPr>
                <w:rFonts w:ascii="Times New Roman" w:eastAsia="仿宋" w:hAnsi="Times New Roman" w:cs="Times New Roman"/>
                <w:sz w:val="18"/>
                <w:szCs w:val="18"/>
                <w:lang w:eastAsia="zh-CN"/>
              </w:rPr>
            </w:pPr>
          </w:p>
        </w:tc>
        <w:tc>
          <w:tcPr>
            <w:tcW w:w="1147" w:type="dxa"/>
            <w:vAlign w:val="center"/>
          </w:tcPr>
          <w:p w14:paraId="7CAED4EE" w14:textId="77777777" w:rsidR="00DA7930" w:rsidRDefault="00DA7930">
            <w:pPr>
              <w:adjustRightInd w:val="0"/>
              <w:jc w:val="center"/>
              <w:rPr>
                <w:rFonts w:ascii="Times New Roman" w:eastAsia="仿宋" w:hAnsi="Times New Roman" w:cs="Times New Roman"/>
                <w:sz w:val="18"/>
                <w:szCs w:val="18"/>
                <w:lang w:eastAsia="zh-CN"/>
              </w:rPr>
            </w:pPr>
          </w:p>
        </w:tc>
        <w:tc>
          <w:tcPr>
            <w:tcW w:w="881" w:type="dxa"/>
            <w:vAlign w:val="center"/>
          </w:tcPr>
          <w:p w14:paraId="5A2BAC1D" w14:textId="77777777" w:rsidR="00DA7930" w:rsidRDefault="00DA7930">
            <w:pPr>
              <w:adjustRightInd w:val="0"/>
              <w:jc w:val="center"/>
              <w:rPr>
                <w:rFonts w:ascii="Times New Roman" w:eastAsia="仿宋" w:hAnsi="Times New Roman" w:cs="Times New Roman"/>
                <w:sz w:val="18"/>
                <w:szCs w:val="18"/>
                <w:lang w:eastAsia="zh-CN"/>
              </w:rPr>
            </w:pPr>
          </w:p>
        </w:tc>
        <w:tc>
          <w:tcPr>
            <w:tcW w:w="1057" w:type="dxa"/>
            <w:vAlign w:val="center"/>
          </w:tcPr>
          <w:p w14:paraId="5876C5E7" w14:textId="77777777" w:rsidR="00DA7930" w:rsidRDefault="00DA7930">
            <w:pPr>
              <w:adjustRightInd w:val="0"/>
              <w:jc w:val="center"/>
              <w:rPr>
                <w:rFonts w:ascii="Times New Roman" w:eastAsia="仿宋" w:hAnsi="Times New Roman" w:cs="Times New Roman"/>
                <w:sz w:val="18"/>
                <w:szCs w:val="18"/>
                <w:lang w:eastAsia="zh-CN"/>
              </w:rPr>
            </w:pPr>
          </w:p>
        </w:tc>
      </w:tr>
    </w:tbl>
    <w:p w14:paraId="25BE37EB" w14:textId="77777777" w:rsidR="00DA7930" w:rsidRDefault="003F1C23">
      <w:pPr>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注：</w:t>
      </w:r>
    </w:p>
    <w:p w14:paraId="0D740326" w14:textId="77777777" w:rsidR="00DA7930" w:rsidRDefault="003F1C23">
      <w:pPr>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 xml:space="preserve">1. </w:t>
      </w:r>
      <w:r>
        <w:rPr>
          <w:rFonts w:ascii="Times New Roman" w:eastAsia="楷体_GB2312" w:hAnsi="Times New Roman" w:cs="Times New Roman"/>
          <w:sz w:val="18"/>
          <w:szCs w:val="18"/>
          <w:lang w:eastAsia="zh-CN"/>
        </w:rPr>
        <w:t>罐型包括压力罐、</w:t>
      </w:r>
      <w:proofErr w:type="gramStart"/>
      <w:r>
        <w:rPr>
          <w:rFonts w:ascii="Times New Roman" w:eastAsia="楷体_GB2312" w:hAnsi="Times New Roman" w:cs="Times New Roman"/>
          <w:sz w:val="18"/>
          <w:szCs w:val="18"/>
          <w:lang w:eastAsia="zh-CN"/>
        </w:rPr>
        <w:t>固定顶罐</w:t>
      </w:r>
      <w:proofErr w:type="gramEnd"/>
      <w:r>
        <w:rPr>
          <w:rFonts w:ascii="Times New Roman" w:eastAsia="楷体_GB2312" w:hAnsi="Times New Roman" w:cs="Times New Roman"/>
          <w:sz w:val="18"/>
          <w:szCs w:val="18"/>
          <w:lang w:eastAsia="zh-CN"/>
        </w:rPr>
        <w:t>、内浮顶罐、外浮顶罐；</w:t>
      </w:r>
    </w:p>
    <w:p w14:paraId="36A974F0" w14:textId="77777777" w:rsidR="00DA7930" w:rsidRDefault="003F1C23">
      <w:pPr>
        <w:tabs>
          <w:tab w:val="left" w:pos="312"/>
        </w:tabs>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 xml:space="preserve">2. </w:t>
      </w:r>
      <w:r>
        <w:rPr>
          <w:rFonts w:ascii="Times New Roman" w:eastAsia="楷体_GB2312" w:hAnsi="Times New Roman" w:cs="Times New Roman"/>
          <w:sz w:val="18"/>
          <w:szCs w:val="18"/>
          <w:lang w:eastAsia="zh-CN"/>
        </w:rPr>
        <w:t>物料</w:t>
      </w:r>
      <w:proofErr w:type="gramStart"/>
      <w:r>
        <w:rPr>
          <w:rFonts w:ascii="Times New Roman" w:eastAsia="楷体_GB2312" w:hAnsi="Times New Roman" w:cs="Times New Roman"/>
          <w:sz w:val="18"/>
          <w:szCs w:val="18"/>
          <w:lang w:eastAsia="zh-CN"/>
        </w:rPr>
        <w:t>蒸气</w:t>
      </w:r>
      <w:proofErr w:type="gramEnd"/>
      <w:r>
        <w:rPr>
          <w:rFonts w:ascii="Times New Roman" w:eastAsia="楷体_GB2312" w:hAnsi="Times New Roman" w:cs="Times New Roman"/>
          <w:sz w:val="18"/>
          <w:szCs w:val="18"/>
          <w:lang w:eastAsia="zh-CN"/>
        </w:rPr>
        <w:t>压为平均储存温度下该物料的真实</w:t>
      </w:r>
      <w:proofErr w:type="gramStart"/>
      <w:r>
        <w:rPr>
          <w:rFonts w:ascii="Times New Roman" w:eastAsia="楷体_GB2312" w:hAnsi="Times New Roman" w:cs="Times New Roman"/>
          <w:sz w:val="18"/>
          <w:szCs w:val="18"/>
          <w:lang w:eastAsia="zh-CN"/>
        </w:rPr>
        <w:t>蒸气</w:t>
      </w:r>
      <w:proofErr w:type="gramEnd"/>
      <w:r>
        <w:rPr>
          <w:rFonts w:ascii="Times New Roman" w:eastAsia="楷体_GB2312" w:hAnsi="Times New Roman" w:cs="Times New Roman"/>
          <w:sz w:val="18"/>
          <w:szCs w:val="18"/>
          <w:lang w:eastAsia="zh-CN"/>
        </w:rPr>
        <w:t>压（</w:t>
      </w:r>
      <w:r>
        <w:rPr>
          <w:rFonts w:ascii="Times New Roman" w:eastAsia="楷体_GB2312" w:hAnsi="Times New Roman" w:cs="Times New Roman"/>
          <w:sz w:val="18"/>
          <w:szCs w:val="18"/>
          <w:lang w:eastAsia="zh-CN"/>
        </w:rPr>
        <w:t>kPa</w:t>
      </w:r>
      <w:r>
        <w:rPr>
          <w:rFonts w:ascii="Times New Roman" w:eastAsia="楷体_GB2312" w:hAnsi="Times New Roman" w:cs="Times New Roman"/>
          <w:sz w:val="18"/>
          <w:szCs w:val="18"/>
          <w:lang w:eastAsia="zh-CN"/>
        </w:rPr>
        <w:t>）；</w:t>
      </w:r>
    </w:p>
    <w:p w14:paraId="1DF7F481" w14:textId="77777777" w:rsidR="00DA7930" w:rsidRDefault="003F1C23">
      <w:pPr>
        <w:tabs>
          <w:tab w:val="left" w:pos="312"/>
        </w:tabs>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 xml:space="preserve">3. </w:t>
      </w:r>
      <w:r>
        <w:rPr>
          <w:rFonts w:ascii="Times New Roman" w:eastAsia="楷体_GB2312" w:hAnsi="Times New Roman" w:cs="Times New Roman"/>
          <w:sz w:val="18"/>
          <w:szCs w:val="18"/>
          <w:lang w:eastAsia="zh-CN"/>
        </w:rPr>
        <w:t>浮</w:t>
      </w:r>
      <w:proofErr w:type="gramStart"/>
      <w:r>
        <w:rPr>
          <w:rFonts w:ascii="Times New Roman" w:eastAsia="楷体_GB2312" w:hAnsi="Times New Roman" w:cs="Times New Roman"/>
          <w:sz w:val="18"/>
          <w:szCs w:val="18"/>
          <w:lang w:eastAsia="zh-CN"/>
        </w:rPr>
        <w:t>盘类型</w:t>
      </w:r>
      <w:proofErr w:type="gramEnd"/>
      <w:r>
        <w:rPr>
          <w:rFonts w:ascii="Times New Roman" w:eastAsia="楷体_GB2312" w:hAnsi="Times New Roman" w:cs="Times New Roman"/>
          <w:sz w:val="18"/>
          <w:szCs w:val="18"/>
          <w:lang w:eastAsia="zh-CN"/>
        </w:rPr>
        <w:t>包括浮筒式浮盘、全</w:t>
      </w:r>
      <w:proofErr w:type="gramStart"/>
      <w:r>
        <w:rPr>
          <w:rFonts w:ascii="Times New Roman" w:eastAsia="楷体_GB2312" w:hAnsi="Times New Roman" w:cs="Times New Roman"/>
          <w:sz w:val="18"/>
          <w:szCs w:val="18"/>
          <w:lang w:eastAsia="zh-CN"/>
        </w:rPr>
        <w:t>接液式</w:t>
      </w:r>
      <w:proofErr w:type="gramEnd"/>
      <w:r>
        <w:rPr>
          <w:rFonts w:ascii="Times New Roman" w:eastAsia="楷体_GB2312" w:hAnsi="Times New Roman" w:cs="Times New Roman"/>
          <w:sz w:val="18"/>
          <w:szCs w:val="18"/>
          <w:lang w:eastAsia="zh-CN"/>
        </w:rPr>
        <w:t>浮盘；</w:t>
      </w:r>
    </w:p>
    <w:p w14:paraId="4C6BC01F" w14:textId="77777777" w:rsidR="00DA7930" w:rsidRDefault="003F1C23">
      <w:pPr>
        <w:tabs>
          <w:tab w:val="left" w:pos="312"/>
        </w:tabs>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 xml:space="preserve">4. </w:t>
      </w:r>
      <w:r>
        <w:rPr>
          <w:rFonts w:ascii="Times New Roman" w:eastAsia="楷体_GB2312" w:hAnsi="Times New Roman" w:cs="Times New Roman"/>
          <w:sz w:val="18"/>
          <w:szCs w:val="18"/>
          <w:lang w:eastAsia="zh-CN"/>
        </w:rPr>
        <w:t>浮盘边缘密封类型包括液体镶嵌式密封、机械式鞋形密封、液体镶嵌式密封</w:t>
      </w:r>
      <w:r>
        <w:rPr>
          <w:rFonts w:ascii="Times New Roman" w:eastAsia="楷体_GB2312" w:hAnsi="Times New Roman" w:cs="Times New Roman"/>
          <w:sz w:val="18"/>
          <w:szCs w:val="18"/>
          <w:lang w:eastAsia="zh-CN"/>
        </w:rPr>
        <w:t>+</w:t>
      </w:r>
      <w:r>
        <w:rPr>
          <w:rFonts w:ascii="Times New Roman" w:eastAsia="楷体_GB2312" w:hAnsi="Times New Roman" w:cs="Times New Roman"/>
          <w:sz w:val="18"/>
          <w:szCs w:val="18"/>
          <w:lang w:eastAsia="zh-CN"/>
        </w:rPr>
        <w:t>边缘刮板、液体镶嵌式密封</w:t>
      </w:r>
      <w:r>
        <w:rPr>
          <w:rFonts w:ascii="Times New Roman" w:eastAsia="楷体_GB2312" w:hAnsi="Times New Roman" w:cs="Times New Roman"/>
          <w:sz w:val="18"/>
          <w:szCs w:val="18"/>
          <w:lang w:eastAsia="zh-CN"/>
        </w:rPr>
        <w:t>+</w:t>
      </w:r>
      <w:r>
        <w:rPr>
          <w:rFonts w:ascii="Times New Roman" w:eastAsia="楷体_GB2312" w:hAnsi="Times New Roman" w:cs="Times New Roman"/>
          <w:sz w:val="18"/>
          <w:szCs w:val="18"/>
          <w:lang w:eastAsia="zh-CN"/>
        </w:rPr>
        <w:t>挡雨板、机械式鞋形密封</w:t>
      </w:r>
      <w:r>
        <w:rPr>
          <w:rFonts w:ascii="Times New Roman" w:eastAsia="楷体_GB2312" w:hAnsi="Times New Roman" w:cs="Times New Roman"/>
          <w:sz w:val="18"/>
          <w:szCs w:val="18"/>
          <w:lang w:eastAsia="zh-CN"/>
        </w:rPr>
        <w:t>+</w:t>
      </w:r>
      <w:r>
        <w:rPr>
          <w:rFonts w:ascii="Times New Roman" w:eastAsia="楷体_GB2312" w:hAnsi="Times New Roman" w:cs="Times New Roman"/>
          <w:sz w:val="18"/>
          <w:szCs w:val="18"/>
          <w:lang w:eastAsia="zh-CN"/>
        </w:rPr>
        <w:t>边缘刮板等，仅内浮顶罐、外浮</w:t>
      </w:r>
      <w:proofErr w:type="gramStart"/>
      <w:r>
        <w:rPr>
          <w:rFonts w:ascii="Times New Roman" w:eastAsia="楷体_GB2312" w:hAnsi="Times New Roman" w:cs="Times New Roman"/>
          <w:sz w:val="18"/>
          <w:szCs w:val="18"/>
          <w:lang w:eastAsia="zh-CN"/>
        </w:rPr>
        <w:t>顶罐才</w:t>
      </w:r>
      <w:proofErr w:type="gramEnd"/>
      <w:r>
        <w:rPr>
          <w:rFonts w:ascii="Times New Roman" w:eastAsia="楷体_GB2312" w:hAnsi="Times New Roman" w:cs="Times New Roman"/>
          <w:sz w:val="18"/>
          <w:szCs w:val="18"/>
          <w:lang w:eastAsia="zh-CN"/>
        </w:rPr>
        <w:t>需填写该项信息。</w:t>
      </w:r>
    </w:p>
    <w:p w14:paraId="5CB63522"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提供企业目前所用储罐废气处理情况的证明材料，如</w:t>
      </w:r>
      <w:r>
        <w:rPr>
          <w:rFonts w:ascii="Times New Roman" w:eastAsia="仿宋_GB2312" w:hAnsi="Times New Roman" w:cs="Times New Roman"/>
          <w:sz w:val="32"/>
          <w:szCs w:val="32"/>
          <w:lang w:eastAsia="zh-CN"/>
        </w:rPr>
        <w:t>储罐</w:t>
      </w:r>
      <w:r>
        <w:rPr>
          <w:rFonts w:ascii="Times New Roman" w:eastAsia="仿宋_GB2312" w:hAnsi="Times New Roman" w:cs="Times New Roman"/>
          <w:sz w:val="32"/>
          <w:szCs w:val="32"/>
          <w:lang w:eastAsia="zh-CN"/>
        </w:rPr>
        <w:t>废气收集和治理设施安装合同、现状照片等资料。</w:t>
      </w:r>
    </w:p>
    <w:p w14:paraId="55214B51" w14:textId="77777777" w:rsidR="00DA7930" w:rsidRDefault="003F1C23">
      <w:pPr>
        <w:adjustRightInd w:val="0"/>
        <w:ind w:firstLineChars="200" w:firstLine="640"/>
        <w:jc w:val="both"/>
        <w:rPr>
          <w:rFonts w:ascii="Times New Roman" w:eastAsia="仿宋" w:hAnsi="Times New Roman" w:cs="Times New Roman"/>
          <w:sz w:val="32"/>
          <w:szCs w:val="32"/>
          <w:lang w:eastAsia="zh-CN"/>
        </w:rPr>
      </w:pPr>
      <w:r>
        <w:rPr>
          <w:rFonts w:ascii="Times New Roman" w:eastAsia="仿宋" w:hAnsi="Times New Roman" w:cs="Times New Roman" w:hint="eastAsia"/>
          <w:sz w:val="32"/>
          <w:szCs w:val="32"/>
          <w:lang w:eastAsia="zh-CN"/>
        </w:rPr>
        <w:t>2</w:t>
      </w:r>
      <w:r>
        <w:rPr>
          <w:rFonts w:ascii="Times New Roman" w:eastAsia="仿宋" w:hAnsi="Times New Roman" w:cs="Times New Roman"/>
          <w:sz w:val="32"/>
          <w:szCs w:val="32"/>
          <w:lang w:eastAsia="zh-CN"/>
        </w:rPr>
        <w:t xml:space="preserve">.4 </w:t>
      </w:r>
      <w:r>
        <w:rPr>
          <w:rFonts w:ascii="Times New Roman" w:eastAsia="仿宋" w:hAnsi="Times New Roman" w:cs="Times New Roman"/>
          <w:sz w:val="32"/>
          <w:szCs w:val="32"/>
          <w:lang w:eastAsia="zh-CN"/>
        </w:rPr>
        <w:t>挥发性有机液体装载（如涉及）</w:t>
      </w:r>
    </w:p>
    <w:p w14:paraId="795346D4"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列表说明</w:t>
      </w:r>
      <w:r>
        <w:rPr>
          <w:rFonts w:ascii="Times New Roman" w:eastAsia="仿宋_GB2312" w:hAnsi="Times New Roman" w:cs="Times New Roman"/>
          <w:sz w:val="32"/>
          <w:szCs w:val="32"/>
          <w:lang w:eastAsia="zh-CN"/>
        </w:rPr>
        <w:t>企业</w:t>
      </w:r>
      <w:r>
        <w:rPr>
          <w:rFonts w:ascii="Times New Roman" w:eastAsia="仿宋_GB2312" w:hAnsi="Times New Roman" w:cs="Times New Roman"/>
          <w:sz w:val="32"/>
          <w:szCs w:val="32"/>
          <w:lang w:eastAsia="zh-CN"/>
        </w:rPr>
        <w:t>VOCs</w:t>
      </w:r>
      <w:r>
        <w:rPr>
          <w:rFonts w:ascii="Times New Roman" w:eastAsia="仿宋_GB2312" w:hAnsi="Times New Roman" w:cs="Times New Roman"/>
          <w:sz w:val="32"/>
          <w:szCs w:val="32"/>
          <w:lang w:eastAsia="zh-CN"/>
        </w:rPr>
        <w:t>物料装载的</w:t>
      </w:r>
      <w:r>
        <w:rPr>
          <w:rFonts w:ascii="Times New Roman" w:eastAsia="仿宋_GB2312" w:hAnsi="Times New Roman" w:cs="Times New Roman"/>
          <w:sz w:val="32"/>
          <w:szCs w:val="32"/>
          <w:lang w:eastAsia="zh-CN"/>
        </w:rPr>
        <w:t>装载物料、装载量、装载形</w:t>
      </w:r>
      <w:r>
        <w:rPr>
          <w:rFonts w:ascii="Times New Roman" w:eastAsia="仿宋_GB2312" w:hAnsi="Times New Roman" w:cs="Times New Roman"/>
          <w:sz w:val="32"/>
          <w:szCs w:val="32"/>
          <w:lang w:eastAsia="zh-CN"/>
        </w:rPr>
        <w:lastRenderedPageBreak/>
        <w:t>式、</w:t>
      </w:r>
      <w:r>
        <w:rPr>
          <w:rFonts w:ascii="Times New Roman" w:eastAsia="仿宋_GB2312" w:hAnsi="Times New Roman" w:cs="Times New Roman"/>
          <w:sz w:val="32"/>
          <w:szCs w:val="32"/>
          <w:lang w:eastAsia="zh-CN"/>
        </w:rPr>
        <w:t>装载方式、</w:t>
      </w:r>
      <w:r>
        <w:rPr>
          <w:rFonts w:ascii="Times New Roman" w:eastAsia="仿宋_GB2312" w:hAnsi="Times New Roman" w:cs="Times New Roman"/>
          <w:sz w:val="32"/>
          <w:szCs w:val="32"/>
          <w:lang w:eastAsia="zh-CN"/>
        </w:rPr>
        <w:t>密封形式及治理设施建设情况和工艺类型等数据（表</w:t>
      </w: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w:t>
      </w:r>
    </w:p>
    <w:p w14:paraId="0AD11C25"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提供装载方式、密封形式和治理设施的现场照片、废气收集和治理设施安装合同及其他证明材料。</w:t>
      </w:r>
    </w:p>
    <w:p w14:paraId="133164ED" w14:textId="77777777" w:rsidR="00DA7930" w:rsidRDefault="003F1C23">
      <w:pPr>
        <w:adjustRightInd w:val="0"/>
        <w:spacing w:line="360" w:lineRule="auto"/>
        <w:jc w:val="center"/>
        <w:rPr>
          <w:rFonts w:ascii="Times New Roman" w:eastAsia="仿宋" w:hAnsi="Times New Roman" w:cs="Times New Roman"/>
          <w:sz w:val="32"/>
          <w:szCs w:val="32"/>
          <w:lang w:eastAsia="zh-CN"/>
        </w:rPr>
      </w:pPr>
      <w:r>
        <w:rPr>
          <w:rFonts w:ascii="Times New Roman" w:eastAsia="仿宋" w:hAnsi="Times New Roman" w:cs="Times New Roman" w:hint="eastAsia"/>
          <w:b/>
          <w:bCs/>
          <w:sz w:val="24"/>
          <w:szCs w:val="24"/>
          <w:lang w:eastAsia="zh-CN"/>
        </w:rPr>
        <w:t>表</w:t>
      </w:r>
      <w:r>
        <w:rPr>
          <w:rFonts w:ascii="Times New Roman" w:eastAsia="仿宋" w:hAnsi="Times New Roman" w:cs="Times New Roman" w:hint="eastAsia"/>
          <w:b/>
          <w:bCs/>
          <w:sz w:val="24"/>
          <w:szCs w:val="24"/>
          <w:lang w:eastAsia="zh-CN"/>
        </w:rPr>
        <w:t>3-</w:t>
      </w:r>
      <w:r>
        <w:rPr>
          <w:rFonts w:ascii="Times New Roman" w:eastAsia="仿宋" w:hAnsi="Times New Roman" w:cs="Times New Roman"/>
          <w:b/>
          <w:bCs/>
          <w:sz w:val="24"/>
          <w:szCs w:val="24"/>
          <w:lang w:eastAsia="zh-CN"/>
        </w:rPr>
        <w:t>3</w:t>
      </w:r>
      <w:r>
        <w:rPr>
          <w:rFonts w:ascii="Times New Roman" w:eastAsia="仿宋" w:hAnsi="Times New Roman" w:cs="Times New Roman" w:hint="eastAsia"/>
          <w:b/>
          <w:bCs/>
          <w:sz w:val="24"/>
          <w:szCs w:val="24"/>
          <w:lang w:eastAsia="zh-CN"/>
        </w:rPr>
        <w:t xml:space="preserve"> </w:t>
      </w:r>
      <w:r>
        <w:rPr>
          <w:rFonts w:ascii="Times New Roman" w:eastAsia="仿宋" w:hAnsi="Times New Roman" w:cs="Times New Roman"/>
          <w:b/>
          <w:bCs/>
          <w:sz w:val="24"/>
          <w:szCs w:val="24"/>
          <w:lang w:eastAsia="zh-CN"/>
        </w:rPr>
        <w:t xml:space="preserve"> </w:t>
      </w:r>
      <w:r>
        <w:rPr>
          <w:rFonts w:ascii="Times New Roman" w:eastAsia="仿宋" w:hAnsi="Times New Roman" w:cs="Times New Roman" w:hint="eastAsia"/>
          <w:b/>
          <w:bCs/>
          <w:sz w:val="24"/>
          <w:szCs w:val="24"/>
          <w:lang w:eastAsia="zh-CN"/>
        </w:rPr>
        <w:t>挥发性有机液体装载统计表</w:t>
      </w:r>
    </w:p>
    <w:tbl>
      <w:tblPr>
        <w:tblW w:w="88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025"/>
        <w:gridCol w:w="759"/>
        <w:gridCol w:w="1040"/>
        <w:gridCol w:w="1190"/>
        <w:gridCol w:w="1081"/>
        <w:gridCol w:w="1181"/>
        <w:gridCol w:w="1014"/>
        <w:gridCol w:w="994"/>
      </w:tblGrid>
      <w:tr w:rsidR="00DA7930" w14:paraId="2BE88002" w14:textId="77777777">
        <w:tc>
          <w:tcPr>
            <w:tcW w:w="607" w:type="dxa"/>
            <w:vAlign w:val="center"/>
          </w:tcPr>
          <w:p w14:paraId="68F99563"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序号</w:t>
            </w:r>
          </w:p>
        </w:tc>
        <w:tc>
          <w:tcPr>
            <w:tcW w:w="1025" w:type="dxa"/>
            <w:vAlign w:val="center"/>
          </w:tcPr>
          <w:p w14:paraId="49E4E722" w14:textId="77777777" w:rsidR="00DA7930" w:rsidRDefault="003F1C23">
            <w:pPr>
              <w:adjustRightInd w:val="0"/>
              <w:jc w:val="center"/>
              <w:rPr>
                <w:rFonts w:ascii="Times New Roman" w:eastAsia="仿宋" w:hAnsi="Times New Roman" w:cs="Times New Roman"/>
                <w:b/>
                <w:bCs/>
                <w:sz w:val="18"/>
                <w:szCs w:val="18"/>
                <w:lang w:eastAsia="zh-CN"/>
              </w:rPr>
            </w:pPr>
            <w:proofErr w:type="gramStart"/>
            <w:r>
              <w:rPr>
                <w:rFonts w:ascii="Times New Roman" w:eastAsia="仿宋" w:hAnsi="Times New Roman" w:cs="Times New Roman" w:hint="eastAsia"/>
                <w:b/>
                <w:bCs/>
                <w:sz w:val="18"/>
                <w:szCs w:val="18"/>
                <w:lang w:eastAsia="zh-CN"/>
              </w:rPr>
              <w:t>装载鹤位</w:t>
            </w:r>
            <w:proofErr w:type="gramEnd"/>
          </w:p>
        </w:tc>
        <w:tc>
          <w:tcPr>
            <w:tcW w:w="759" w:type="dxa"/>
            <w:vAlign w:val="center"/>
          </w:tcPr>
          <w:p w14:paraId="6D83D9F7"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装载物料</w:t>
            </w:r>
          </w:p>
        </w:tc>
        <w:tc>
          <w:tcPr>
            <w:tcW w:w="1040" w:type="dxa"/>
            <w:vAlign w:val="center"/>
          </w:tcPr>
          <w:p w14:paraId="764DD808"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装载量（吨</w:t>
            </w:r>
            <w:r>
              <w:rPr>
                <w:rFonts w:ascii="Times New Roman" w:eastAsia="仿宋" w:hAnsi="Times New Roman" w:cs="Times New Roman" w:hint="eastAsia"/>
                <w:b/>
                <w:bCs/>
                <w:sz w:val="18"/>
                <w:szCs w:val="18"/>
                <w:lang w:eastAsia="zh-CN"/>
              </w:rPr>
              <w:t>/</w:t>
            </w:r>
            <w:r>
              <w:rPr>
                <w:rFonts w:ascii="Times New Roman" w:eastAsia="仿宋" w:hAnsi="Times New Roman" w:cs="Times New Roman" w:hint="eastAsia"/>
                <w:b/>
                <w:bCs/>
                <w:sz w:val="18"/>
                <w:szCs w:val="18"/>
                <w:lang w:eastAsia="zh-CN"/>
              </w:rPr>
              <w:t>年）</w:t>
            </w:r>
          </w:p>
        </w:tc>
        <w:tc>
          <w:tcPr>
            <w:tcW w:w="1190" w:type="dxa"/>
            <w:vAlign w:val="center"/>
          </w:tcPr>
          <w:p w14:paraId="23659C20"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装载形式</w:t>
            </w:r>
            <w:r>
              <w:rPr>
                <w:rFonts w:ascii="Times New Roman" w:eastAsia="仿宋" w:hAnsi="Times New Roman" w:cs="Times New Roman"/>
                <w:b/>
                <w:bCs/>
                <w:sz w:val="18"/>
                <w:szCs w:val="18"/>
                <w:vertAlign w:val="superscript"/>
                <w:lang w:eastAsia="zh-CN"/>
              </w:rPr>
              <w:t>1</w:t>
            </w:r>
          </w:p>
        </w:tc>
        <w:tc>
          <w:tcPr>
            <w:tcW w:w="1081" w:type="dxa"/>
            <w:vAlign w:val="center"/>
          </w:tcPr>
          <w:p w14:paraId="0C233CCA"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装载方式</w:t>
            </w:r>
            <w:r>
              <w:rPr>
                <w:rFonts w:ascii="Times New Roman" w:eastAsia="仿宋" w:hAnsi="Times New Roman" w:cs="Times New Roman"/>
                <w:b/>
                <w:bCs/>
                <w:sz w:val="18"/>
                <w:szCs w:val="18"/>
                <w:vertAlign w:val="superscript"/>
                <w:lang w:eastAsia="zh-CN"/>
              </w:rPr>
              <w:t>2</w:t>
            </w:r>
          </w:p>
        </w:tc>
        <w:tc>
          <w:tcPr>
            <w:tcW w:w="1181" w:type="dxa"/>
            <w:vAlign w:val="center"/>
          </w:tcPr>
          <w:p w14:paraId="3EDFB799"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密封形式</w:t>
            </w:r>
            <w:r>
              <w:rPr>
                <w:rFonts w:ascii="Times New Roman" w:eastAsia="仿宋" w:hAnsi="Times New Roman" w:cs="Times New Roman" w:hint="eastAsia"/>
                <w:b/>
                <w:bCs/>
                <w:sz w:val="18"/>
                <w:szCs w:val="18"/>
                <w:vertAlign w:val="superscript"/>
                <w:lang w:eastAsia="zh-CN"/>
              </w:rPr>
              <w:t>3</w:t>
            </w:r>
          </w:p>
        </w:tc>
        <w:tc>
          <w:tcPr>
            <w:tcW w:w="1014" w:type="dxa"/>
            <w:vAlign w:val="center"/>
          </w:tcPr>
          <w:p w14:paraId="2793347C"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治理设施名称</w:t>
            </w:r>
          </w:p>
        </w:tc>
        <w:tc>
          <w:tcPr>
            <w:tcW w:w="994" w:type="dxa"/>
            <w:vAlign w:val="center"/>
          </w:tcPr>
          <w:p w14:paraId="555152F6"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治理工艺</w:t>
            </w:r>
          </w:p>
        </w:tc>
      </w:tr>
      <w:tr w:rsidR="00DA7930" w14:paraId="3C316000" w14:textId="77777777">
        <w:tc>
          <w:tcPr>
            <w:tcW w:w="607" w:type="dxa"/>
            <w:vAlign w:val="center"/>
          </w:tcPr>
          <w:p w14:paraId="1183A200" w14:textId="77777777" w:rsidR="00DA7930" w:rsidRDefault="003F1C23">
            <w:pPr>
              <w:adjustRightInd w:val="0"/>
              <w:jc w:val="center"/>
              <w:rPr>
                <w:rFonts w:ascii="Times New Roman" w:eastAsia="仿宋" w:hAnsi="Times New Roman" w:cs="Times New Roman"/>
                <w:sz w:val="18"/>
                <w:szCs w:val="18"/>
                <w:lang w:eastAsia="zh-CN"/>
              </w:rPr>
            </w:pPr>
            <w:r>
              <w:rPr>
                <w:rFonts w:ascii="Times New Roman" w:eastAsia="仿宋" w:hAnsi="Times New Roman" w:cs="Times New Roman" w:hint="eastAsia"/>
                <w:sz w:val="18"/>
                <w:szCs w:val="18"/>
                <w:lang w:eastAsia="zh-CN"/>
              </w:rPr>
              <w:t>1</w:t>
            </w:r>
          </w:p>
        </w:tc>
        <w:tc>
          <w:tcPr>
            <w:tcW w:w="1025" w:type="dxa"/>
            <w:vAlign w:val="center"/>
          </w:tcPr>
          <w:p w14:paraId="01EA823E" w14:textId="77777777" w:rsidR="00DA7930" w:rsidRDefault="00DA7930">
            <w:pPr>
              <w:adjustRightInd w:val="0"/>
              <w:jc w:val="center"/>
              <w:rPr>
                <w:rFonts w:ascii="Times New Roman" w:eastAsia="仿宋" w:hAnsi="Times New Roman" w:cs="Times New Roman"/>
                <w:sz w:val="18"/>
                <w:szCs w:val="18"/>
                <w:lang w:eastAsia="zh-CN"/>
              </w:rPr>
            </w:pPr>
          </w:p>
        </w:tc>
        <w:tc>
          <w:tcPr>
            <w:tcW w:w="759" w:type="dxa"/>
            <w:vAlign w:val="center"/>
          </w:tcPr>
          <w:p w14:paraId="1C932665" w14:textId="77777777" w:rsidR="00DA7930" w:rsidRDefault="00DA7930">
            <w:pPr>
              <w:adjustRightInd w:val="0"/>
              <w:jc w:val="center"/>
              <w:rPr>
                <w:rFonts w:ascii="Times New Roman" w:eastAsia="仿宋" w:hAnsi="Times New Roman" w:cs="Times New Roman"/>
                <w:sz w:val="18"/>
                <w:szCs w:val="18"/>
                <w:lang w:eastAsia="zh-CN"/>
              </w:rPr>
            </w:pPr>
          </w:p>
        </w:tc>
        <w:tc>
          <w:tcPr>
            <w:tcW w:w="1040" w:type="dxa"/>
            <w:vAlign w:val="center"/>
          </w:tcPr>
          <w:p w14:paraId="5434A811" w14:textId="77777777" w:rsidR="00DA7930" w:rsidRDefault="00DA7930">
            <w:pPr>
              <w:adjustRightInd w:val="0"/>
              <w:jc w:val="center"/>
              <w:rPr>
                <w:rFonts w:ascii="Times New Roman" w:eastAsia="仿宋" w:hAnsi="Times New Roman" w:cs="Times New Roman"/>
                <w:sz w:val="18"/>
                <w:szCs w:val="18"/>
                <w:lang w:eastAsia="zh-CN"/>
              </w:rPr>
            </w:pPr>
          </w:p>
        </w:tc>
        <w:tc>
          <w:tcPr>
            <w:tcW w:w="1190" w:type="dxa"/>
            <w:vAlign w:val="center"/>
          </w:tcPr>
          <w:p w14:paraId="03206793" w14:textId="77777777" w:rsidR="00DA7930" w:rsidRDefault="00DA7930">
            <w:pPr>
              <w:adjustRightInd w:val="0"/>
              <w:jc w:val="center"/>
              <w:rPr>
                <w:rFonts w:ascii="Times New Roman" w:eastAsia="仿宋" w:hAnsi="Times New Roman" w:cs="Times New Roman"/>
                <w:sz w:val="18"/>
                <w:szCs w:val="18"/>
                <w:lang w:eastAsia="zh-CN"/>
              </w:rPr>
            </w:pPr>
          </w:p>
        </w:tc>
        <w:tc>
          <w:tcPr>
            <w:tcW w:w="1081" w:type="dxa"/>
            <w:vAlign w:val="center"/>
          </w:tcPr>
          <w:p w14:paraId="0D322C40" w14:textId="77777777" w:rsidR="00DA7930" w:rsidRDefault="00DA7930">
            <w:pPr>
              <w:adjustRightInd w:val="0"/>
              <w:jc w:val="center"/>
              <w:rPr>
                <w:rFonts w:ascii="Times New Roman" w:eastAsia="仿宋" w:hAnsi="Times New Roman" w:cs="Times New Roman"/>
                <w:sz w:val="18"/>
                <w:szCs w:val="18"/>
                <w:lang w:eastAsia="zh-CN"/>
              </w:rPr>
            </w:pPr>
          </w:p>
        </w:tc>
        <w:tc>
          <w:tcPr>
            <w:tcW w:w="1181" w:type="dxa"/>
            <w:vAlign w:val="center"/>
          </w:tcPr>
          <w:p w14:paraId="58D84F6B" w14:textId="77777777" w:rsidR="00DA7930" w:rsidRDefault="00DA7930">
            <w:pPr>
              <w:adjustRightInd w:val="0"/>
              <w:jc w:val="center"/>
              <w:rPr>
                <w:rFonts w:ascii="Times New Roman" w:eastAsia="仿宋" w:hAnsi="Times New Roman" w:cs="Times New Roman"/>
                <w:sz w:val="18"/>
                <w:szCs w:val="18"/>
                <w:lang w:eastAsia="zh-CN"/>
              </w:rPr>
            </w:pPr>
          </w:p>
        </w:tc>
        <w:tc>
          <w:tcPr>
            <w:tcW w:w="1014" w:type="dxa"/>
            <w:vAlign w:val="center"/>
          </w:tcPr>
          <w:p w14:paraId="7D6BA73B" w14:textId="77777777" w:rsidR="00DA7930" w:rsidRDefault="00DA7930">
            <w:pPr>
              <w:adjustRightInd w:val="0"/>
              <w:jc w:val="center"/>
              <w:rPr>
                <w:rFonts w:ascii="Times New Roman" w:eastAsia="仿宋" w:hAnsi="Times New Roman" w:cs="Times New Roman"/>
                <w:sz w:val="18"/>
                <w:szCs w:val="18"/>
                <w:lang w:eastAsia="zh-CN"/>
              </w:rPr>
            </w:pPr>
          </w:p>
        </w:tc>
        <w:tc>
          <w:tcPr>
            <w:tcW w:w="994" w:type="dxa"/>
            <w:vAlign w:val="center"/>
          </w:tcPr>
          <w:p w14:paraId="25FB7E84" w14:textId="77777777" w:rsidR="00DA7930" w:rsidRDefault="00DA7930">
            <w:pPr>
              <w:adjustRightInd w:val="0"/>
              <w:jc w:val="center"/>
              <w:rPr>
                <w:rFonts w:ascii="Times New Roman" w:eastAsia="仿宋" w:hAnsi="Times New Roman" w:cs="Times New Roman"/>
                <w:sz w:val="18"/>
                <w:szCs w:val="18"/>
                <w:lang w:eastAsia="zh-CN"/>
              </w:rPr>
            </w:pPr>
          </w:p>
        </w:tc>
      </w:tr>
      <w:tr w:rsidR="00DA7930" w14:paraId="431B4555" w14:textId="77777777">
        <w:tc>
          <w:tcPr>
            <w:tcW w:w="607" w:type="dxa"/>
            <w:vAlign w:val="center"/>
          </w:tcPr>
          <w:p w14:paraId="4D3CB5DE" w14:textId="77777777" w:rsidR="00DA7930" w:rsidRDefault="003F1C23">
            <w:pPr>
              <w:adjustRightInd w:val="0"/>
              <w:jc w:val="center"/>
              <w:rPr>
                <w:rFonts w:ascii="Times New Roman" w:eastAsia="仿宋" w:hAnsi="Times New Roman" w:cs="Times New Roman"/>
                <w:sz w:val="18"/>
                <w:szCs w:val="18"/>
                <w:lang w:eastAsia="zh-CN"/>
              </w:rPr>
            </w:pPr>
            <w:r>
              <w:rPr>
                <w:rFonts w:ascii="Times New Roman" w:eastAsia="仿宋" w:hAnsi="Times New Roman" w:cs="Times New Roman" w:hint="eastAsia"/>
                <w:sz w:val="18"/>
                <w:szCs w:val="18"/>
                <w:lang w:eastAsia="zh-CN"/>
              </w:rPr>
              <w:t>2</w:t>
            </w:r>
          </w:p>
        </w:tc>
        <w:tc>
          <w:tcPr>
            <w:tcW w:w="1025" w:type="dxa"/>
            <w:vAlign w:val="center"/>
          </w:tcPr>
          <w:p w14:paraId="2D19E5A2" w14:textId="77777777" w:rsidR="00DA7930" w:rsidRDefault="00DA7930">
            <w:pPr>
              <w:adjustRightInd w:val="0"/>
              <w:jc w:val="center"/>
              <w:rPr>
                <w:rFonts w:ascii="Times New Roman" w:eastAsia="仿宋" w:hAnsi="Times New Roman" w:cs="Times New Roman"/>
                <w:sz w:val="18"/>
                <w:szCs w:val="18"/>
                <w:lang w:eastAsia="zh-CN"/>
              </w:rPr>
            </w:pPr>
          </w:p>
        </w:tc>
        <w:tc>
          <w:tcPr>
            <w:tcW w:w="759" w:type="dxa"/>
            <w:vAlign w:val="center"/>
          </w:tcPr>
          <w:p w14:paraId="558B457A" w14:textId="77777777" w:rsidR="00DA7930" w:rsidRDefault="00DA7930">
            <w:pPr>
              <w:adjustRightInd w:val="0"/>
              <w:jc w:val="center"/>
              <w:rPr>
                <w:rFonts w:ascii="Times New Roman" w:eastAsia="仿宋" w:hAnsi="Times New Roman" w:cs="Times New Roman"/>
                <w:sz w:val="18"/>
                <w:szCs w:val="18"/>
                <w:lang w:eastAsia="zh-CN"/>
              </w:rPr>
            </w:pPr>
          </w:p>
        </w:tc>
        <w:tc>
          <w:tcPr>
            <w:tcW w:w="1040" w:type="dxa"/>
            <w:vAlign w:val="center"/>
          </w:tcPr>
          <w:p w14:paraId="5AF53A0D" w14:textId="77777777" w:rsidR="00DA7930" w:rsidRDefault="00DA7930">
            <w:pPr>
              <w:adjustRightInd w:val="0"/>
              <w:jc w:val="center"/>
              <w:rPr>
                <w:rFonts w:ascii="Times New Roman" w:eastAsia="仿宋" w:hAnsi="Times New Roman" w:cs="Times New Roman"/>
                <w:sz w:val="18"/>
                <w:szCs w:val="18"/>
                <w:lang w:eastAsia="zh-CN"/>
              </w:rPr>
            </w:pPr>
          </w:p>
        </w:tc>
        <w:tc>
          <w:tcPr>
            <w:tcW w:w="1190" w:type="dxa"/>
            <w:vAlign w:val="center"/>
          </w:tcPr>
          <w:p w14:paraId="0CC0F1AC" w14:textId="77777777" w:rsidR="00DA7930" w:rsidRDefault="00DA7930">
            <w:pPr>
              <w:adjustRightInd w:val="0"/>
              <w:jc w:val="center"/>
              <w:rPr>
                <w:rFonts w:ascii="Times New Roman" w:eastAsia="仿宋" w:hAnsi="Times New Roman" w:cs="Times New Roman"/>
                <w:sz w:val="18"/>
                <w:szCs w:val="18"/>
                <w:lang w:eastAsia="zh-CN"/>
              </w:rPr>
            </w:pPr>
          </w:p>
        </w:tc>
        <w:tc>
          <w:tcPr>
            <w:tcW w:w="1081" w:type="dxa"/>
            <w:vAlign w:val="center"/>
          </w:tcPr>
          <w:p w14:paraId="61040B01" w14:textId="77777777" w:rsidR="00DA7930" w:rsidRDefault="00DA7930">
            <w:pPr>
              <w:adjustRightInd w:val="0"/>
              <w:jc w:val="center"/>
              <w:rPr>
                <w:rFonts w:ascii="Times New Roman" w:eastAsia="仿宋" w:hAnsi="Times New Roman" w:cs="Times New Roman"/>
                <w:sz w:val="18"/>
                <w:szCs w:val="18"/>
                <w:lang w:eastAsia="zh-CN"/>
              </w:rPr>
            </w:pPr>
          </w:p>
        </w:tc>
        <w:tc>
          <w:tcPr>
            <w:tcW w:w="1181" w:type="dxa"/>
            <w:vAlign w:val="center"/>
          </w:tcPr>
          <w:p w14:paraId="7327160D" w14:textId="77777777" w:rsidR="00DA7930" w:rsidRDefault="00DA7930">
            <w:pPr>
              <w:adjustRightInd w:val="0"/>
              <w:jc w:val="center"/>
              <w:rPr>
                <w:rFonts w:ascii="Times New Roman" w:eastAsia="仿宋" w:hAnsi="Times New Roman" w:cs="Times New Roman"/>
                <w:sz w:val="18"/>
                <w:szCs w:val="18"/>
                <w:lang w:eastAsia="zh-CN"/>
              </w:rPr>
            </w:pPr>
          </w:p>
        </w:tc>
        <w:tc>
          <w:tcPr>
            <w:tcW w:w="1014" w:type="dxa"/>
            <w:vAlign w:val="center"/>
          </w:tcPr>
          <w:p w14:paraId="3D85F81E" w14:textId="77777777" w:rsidR="00DA7930" w:rsidRDefault="00DA7930">
            <w:pPr>
              <w:adjustRightInd w:val="0"/>
              <w:jc w:val="center"/>
              <w:rPr>
                <w:rFonts w:ascii="Times New Roman" w:eastAsia="仿宋" w:hAnsi="Times New Roman" w:cs="Times New Roman"/>
                <w:sz w:val="18"/>
                <w:szCs w:val="18"/>
                <w:lang w:eastAsia="zh-CN"/>
              </w:rPr>
            </w:pPr>
          </w:p>
        </w:tc>
        <w:tc>
          <w:tcPr>
            <w:tcW w:w="994" w:type="dxa"/>
            <w:vAlign w:val="center"/>
          </w:tcPr>
          <w:p w14:paraId="578C796E" w14:textId="77777777" w:rsidR="00DA7930" w:rsidRDefault="00DA7930">
            <w:pPr>
              <w:adjustRightInd w:val="0"/>
              <w:jc w:val="center"/>
              <w:rPr>
                <w:rFonts w:ascii="Times New Roman" w:eastAsia="仿宋" w:hAnsi="Times New Roman" w:cs="Times New Roman"/>
                <w:sz w:val="18"/>
                <w:szCs w:val="18"/>
                <w:lang w:eastAsia="zh-CN"/>
              </w:rPr>
            </w:pPr>
          </w:p>
        </w:tc>
      </w:tr>
    </w:tbl>
    <w:p w14:paraId="083F9597" w14:textId="77777777" w:rsidR="00DA7930" w:rsidRDefault="003F1C23">
      <w:pPr>
        <w:numPr>
          <w:ilvl w:val="255"/>
          <w:numId w:val="0"/>
        </w:numPr>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注：</w:t>
      </w:r>
    </w:p>
    <w:p w14:paraId="0A5A6ED1" w14:textId="77777777" w:rsidR="00DA7930" w:rsidRDefault="003F1C23">
      <w:pPr>
        <w:numPr>
          <w:ilvl w:val="255"/>
          <w:numId w:val="0"/>
        </w:numPr>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1.</w:t>
      </w:r>
      <w:r>
        <w:rPr>
          <w:rFonts w:ascii="Times New Roman" w:eastAsia="楷体_GB2312" w:hAnsi="Times New Roman" w:cs="Times New Roman"/>
          <w:sz w:val="18"/>
          <w:szCs w:val="18"/>
          <w:lang w:eastAsia="zh-CN"/>
        </w:rPr>
        <w:t>装载形式包括汽车装载、火车装载、船舶装载；</w:t>
      </w:r>
    </w:p>
    <w:p w14:paraId="4A59FACD" w14:textId="77777777" w:rsidR="00DA7930" w:rsidRDefault="003F1C23">
      <w:pPr>
        <w:numPr>
          <w:ilvl w:val="255"/>
          <w:numId w:val="0"/>
        </w:numPr>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2.</w:t>
      </w:r>
      <w:r>
        <w:rPr>
          <w:rFonts w:ascii="Times New Roman" w:eastAsia="楷体_GB2312" w:hAnsi="Times New Roman" w:cs="Times New Roman"/>
          <w:sz w:val="18"/>
          <w:szCs w:val="18"/>
          <w:lang w:eastAsia="zh-CN"/>
        </w:rPr>
        <w:t>装载方式包括；喷溅式装载、顶部浸没式装载、顶部装载；</w:t>
      </w:r>
    </w:p>
    <w:p w14:paraId="78F7711F" w14:textId="77777777" w:rsidR="00DA7930" w:rsidRDefault="003F1C23">
      <w:pPr>
        <w:adjustRightInd w:val="0"/>
        <w:jc w:val="both"/>
        <w:rPr>
          <w:rFonts w:ascii="Times New Roman" w:eastAsia="楷体_GB2312" w:hAnsi="Times New Roman" w:cs="Times New Roman"/>
          <w:sz w:val="32"/>
          <w:szCs w:val="32"/>
          <w:lang w:eastAsia="zh-CN"/>
        </w:rPr>
      </w:pPr>
      <w:r>
        <w:rPr>
          <w:rFonts w:ascii="Times New Roman" w:eastAsia="楷体_GB2312" w:hAnsi="Times New Roman" w:cs="Times New Roman"/>
          <w:sz w:val="18"/>
          <w:szCs w:val="18"/>
          <w:lang w:eastAsia="zh-CN"/>
        </w:rPr>
        <w:t>3.</w:t>
      </w:r>
      <w:r>
        <w:rPr>
          <w:rFonts w:ascii="Times New Roman" w:eastAsia="楷体_GB2312" w:hAnsi="Times New Roman" w:cs="Times New Roman"/>
          <w:sz w:val="18"/>
          <w:szCs w:val="18"/>
          <w:lang w:eastAsia="zh-CN"/>
        </w:rPr>
        <w:t>密封形式包括橡胶密封帽、固定式气囊密封帽、压力平衡式密封罩、机械</w:t>
      </w:r>
      <w:proofErr w:type="gramStart"/>
      <w:r>
        <w:rPr>
          <w:rFonts w:ascii="Times New Roman" w:eastAsia="楷体_GB2312" w:hAnsi="Times New Roman" w:cs="Times New Roman"/>
          <w:sz w:val="18"/>
          <w:szCs w:val="18"/>
          <w:lang w:eastAsia="zh-CN"/>
        </w:rPr>
        <w:t>双封式紧缩</w:t>
      </w:r>
      <w:proofErr w:type="gramEnd"/>
      <w:r>
        <w:rPr>
          <w:rFonts w:ascii="Times New Roman" w:eastAsia="楷体_GB2312" w:hAnsi="Times New Roman" w:cs="Times New Roman"/>
          <w:sz w:val="18"/>
          <w:szCs w:val="18"/>
          <w:lang w:eastAsia="zh-CN"/>
        </w:rPr>
        <w:t>密封、快速接头；</w:t>
      </w:r>
    </w:p>
    <w:p w14:paraId="47BBAC9F"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2</w:t>
      </w:r>
      <w:r>
        <w:rPr>
          <w:rFonts w:ascii="Times New Roman" w:eastAsia="仿宋_GB2312" w:hAnsi="Times New Roman" w:cs="Times New Roman"/>
          <w:sz w:val="32"/>
          <w:szCs w:val="32"/>
          <w:lang w:eastAsia="zh-CN"/>
        </w:rPr>
        <w:t xml:space="preserve">.5 </w:t>
      </w:r>
      <w:r>
        <w:rPr>
          <w:rFonts w:ascii="Times New Roman" w:eastAsia="仿宋_GB2312" w:hAnsi="Times New Roman" w:cs="Times New Roman"/>
          <w:sz w:val="32"/>
          <w:szCs w:val="32"/>
          <w:lang w:eastAsia="zh-CN"/>
        </w:rPr>
        <w:t>废水和循环水系统</w:t>
      </w:r>
      <w:r>
        <w:rPr>
          <w:rFonts w:ascii="Times New Roman" w:eastAsia="仿宋_GB2312" w:hAnsi="Times New Roman" w:cs="Times New Roman"/>
          <w:sz w:val="32"/>
          <w:szCs w:val="32"/>
          <w:lang w:eastAsia="zh-CN"/>
        </w:rPr>
        <w:t>（如涉及）</w:t>
      </w:r>
    </w:p>
    <w:p w14:paraId="05DA1B12"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列表说明废水收集、储存和处理处置单元的</w:t>
      </w:r>
      <w:r>
        <w:rPr>
          <w:rFonts w:ascii="Times New Roman" w:eastAsia="仿宋_GB2312" w:hAnsi="Times New Roman" w:cs="Times New Roman"/>
          <w:sz w:val="32"/>
          <w:szCs w:val="32"/>
          <w:lang w:eastAsia="zh-CN"/>
        </w:rPr>
        <w:t>封闭情况</w:t>
      </w:r>
      <w:r>
        <w:rPr>
          <w:rFonts w:ascii="Times New Roman" w:eastAsia="仿宋_GB2312" w:hAnsi="Times New Roman" w:cs="Times New Roman"/>
          <w:sz w:val="32"/>
          <w:szCs w:val="32"/>
          <w:lang w:eastAsia="zh-CN"/>
        </w:rPr>
        <w:t>、治理设施建设情况和工艺类型等数据，未加盖的</w:t>
      </w:r>
      <w:r>
        <w:rPr>
          <w:rFonts w:ascii="Times New Roman" w:eastAsia="仿宋_GB2312" w:hAnsi="Times New Roman" w:cs="Times New Roman"/>
          <w:sz w:val="32"/>
          <w:szCs w:val="32"/>
          <w:lang w:eastAsia="zh-CN"/>
        </w:rPr>
        <w:t>废水集输、存储和处理设施</w:t>
      </w:r>
      <w:r>
        <w:rPr>
          <w:rFonts w:ascii="Times New Roman" w:eastAsia="仿宋_GB2312" w:hAnsi="Times New Roman" w:cs="Times New Roman"/>
          <w:sz w:val="32"/>
          <w:szCs w:val="32"/>
          <w:lang w:eastAsia="zh-CN"/>
        </w:rPr>
        <w:t>可提供</w:t>
      </w:r>
      <w:r>
        <w:rPr>
          <w:rFonts w:ascii="Times New Roman" w:eastAsia="仿宋_GB2312" w:hAnsi="Times New Roman" w:cs="Times New Roman"/>
          <w:sz w:val="32"/>
          <w:szCs w:val="32"/>
          <w:lang w:eastAsia="zh-CN"/>
        </w:rPr>
        <w:t>液面上方</w:t>
      </w:r>
      <w:r>
        <w:rPr>
          <w:rFonts w:ascii="Times New Roman" w:eastAsia="仿宋_GB2312" w:hAnsi="Times New Roman" w:cs="Times New Roman"/>
          <w:sz w:val="32"/>
          <w:szCs w:val="32"/>
          <w:lang w:eastAsia="zh-CN"/>
        </w:rPr>
        <w:t>VOCs</w:t>
      </w:r>
      <w:r>
        <w:rPr>
          <w:rFonts w:ascii="Times New Roman" w:eastAsia="仿宋_GB2312" w:hAnsi="Times New Roman" w:cs="Times New Roman"/>
          <w:sz w:val="32"/>
          <w:szCs w:val="32"/>
          <w:lang w:eastAsia="zh-CN"/>
        </w:rPr>
        <w:t>检测浓度</w:t>
      </w:r>
      <w:r>
        <w:rPr>
          <w:rFonts w:ascii="Times New Roman" w:eastAsia="仿宋_GB2312" w:hAnsi="Times New Roman" w:cs="Times New Roman"/>
          <w:sz w:val="32"/>
          <w:szCs w:val="32"/>
          <w:lang w:eastAsia="zh-CN"/>
        </w:rPr>
        <w:t>值（表</w:t>
      </w: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4</w:t>
      </w:r>
      <w:r>
        <w:rPr>
          <w:rFonts w:ascii="Times New Roman" w:eastAsia="仿宋_GB2312" w:hAnsi="Times New Roman" w:cs="Times New Roman"/>
          <w:sz w:val="32"/>
          <w:szCs w:val="32"/>
          <w:lang w:eastAsia="zh-CN"/>
        </w:rPr>
        <w:t>）。</w:t>
      </w:r>
    </w:p>
    <w:p w14:paraId="1B4D23B5"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提供各废水收集、储存和处理处置单元的加盖</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未加盖的现场照片及其他证明材料，未加盖的</w:t>
      </w:r>
      <w:r>
        <w:rPr>
          <w:rFonts w:ascii="Times New Roman" w:eastAsia="仿宋_GB2312" w:hAnsi="Times New Roman" w:cs="Times New Roman"/>
          <w:sz w:val="32"/>
          <w:szCs w:val="32"/>
          <w:lang w:eastAsia="zh-CN"/>
        </w:rPr>
        <w:t>废水集输、存储和处理设施</w:t>
      </w:r>
      <w:r>
        <w:rPr>
          <w:rFonts w:ascii="Times New Roman" w:eastAsia="仿宋_GB2312" w:hAnsi="Times New Roman" w:cs="Times New Roman"/>
          <w:sz w:val="32"/>
          <w:szCs w:val="32"/>
          <w:lang w:eastAsia="zh-CN"/>
        </w:rPr>
        <w:t>提供</w:t>
      </w:r>
      <w:r>
        <w:rPr>
          <w:rFonts w:ascii="Times New Roman" w:eastAsia="仿宋_GB2312" w:hAnsi="Times New Roman" w:cs="Times New Roman"/>
          <w:sz w:val="32"/>
          <w:szCs w:val="32"/>
          <w:lang w:eastAsia="zh-CN"/>
        </w:rPr>
        <w:t>液面上方</w:t>
      </w:r>
      <w:r>
        <w:rPr>
          <w:rFonts w:ascii="Times New Roman" w:eastAsia="仿宋_GB2312" w:hAnsi="Times New Roman" w:cs="Times New Roman"/>
          <w:sz w:val="32"/>
          <w:szCs w:val="32"/>
          <w:lang w:eastAsia="zh-CN"/>
        </w:rPr>
        <w:t>VOCs</w:t>
      </w:r>
      <w:r>
        <w:rPr>
          <w:rFonts w:ascii="Times New Roman" w:eastAsia="仿宋_GB2312" w:hAnsi="Times New Roman" w:cs="Times New Roman"/>
          <w:sz w:val="32"/>
          <w:szCs w:val="32"/>
          <w:lang w:eastAsia="zh-CN"/>
        </w:rPr>
        <w:t>浓度检测</w:t>
      </w:r>
      <w:r>
        <w:rPr>
          <w:rFonts w:ascii="Times New Roman" w:eastAsia="仿宋_GB2312" w:hAnsi="Times New Roman" w:cs="Times New Roman"/>
          <w:sz w:val="32"/>
          <w:szCs w:val="32"/>
          <w:lang w:eastAsia="zh-CN"/>
        </w:rPr>
        <w:t>报告。</w:t>
      </w:r>
    </w:p>
    <w:p w14:paraId="795FA9FF" w14:textId="77777777" w:rsidR="00DA7930" w:rsidRDefault="003F1C23">
      <w:pPr>
        <w:adjustRightInd w:val="0"/>
        <w:spacing w:line="360" w:lineRule="auto"/>
        <w:jc w:val="center"/>
        <w:rPr>
          <w:rFonts w:ascii="Times New Roman" w:eastAsia="仿宋" w:hAnsi="Times New Roman" w:cs="Times New Roman"/>
          <w:sz w:val="32"/>
          <w:szCs w:val="32"/>
          <w:lang w:eastAsia="zh-CN"/>
        </w:rPr>
      </w:pPr>
      <w:r>
        <w:rPr>
          <w:rFonts w:ascii="Times New Roman" w:eastAsia="仿宋" w:hAnsi="Times New Roman" w:cs="Times New Roman" w:hint="eastAsia"/>
          <w:b/>
          <w:bCs/>
          <w:sz w:val="24"/>
          <w:szCs w:val="24"/>
          <w:lang w:eastAsia="zh-CN"/>
        </w:rPr>
        <w:t>表</w:t>
      </w:r>
      <w:r>
        <w:rPr>
          <w:rFonts w:ascii="Times New Roman" w:eastAsia="仿宋" w:hAnsi="Times New Roman" w:cs="Times New Roman" w:hint="eastAsia"/>
          <w:b/>
          <w:bCs/>
          <w:sz w:val="24"/>
          <w:szCs w:val="24"/>
          <w:lang w:eastAsia="zh-CN"/>
        </w:rPr>
        <w:t>3-</w:t>
      </w:r>
      <w:r>
        <w:rPr>
          <w:rFonts w:ascii="Times New Roman" w:eastAsia="仿宋" w:hAnsi="Times New Roman" w:cs="Times New Roman"/>
          <w:b/>
          <w:bCs/>
          <w:sz w:val="24"/>
          <w:szCs w:val="24"/>
          <w:lang w:eastAsia="zh-CN"/>
        </w:rPr>
        <w:t>4</w:t>
      </w:r>
      <w:r>
        <w:rPr>
          <w:rFonts w:ascii="Times New Roman" w:eastAsia="仿宋" w:hAnsi="Times New Roman" w:cs="Times New Roman" w:hint="eastAsia"/>
          <w:b/>
          <w:bCs/>
          <w:sz w:val="24"/>
          <w:szCs w:val="24"/>
          <w:lang w:eastAsia="zh-CN"/>
        </w:rPr>
        <w:t xml:space="preserve"> </w:t>
      </w:r>
      <w:r>
        <w:rPr>
          <w:rFonts w:ascii="Times New Roman" w:eastAsia="仿宋" w:hAnsi="Times New Roman" w:cs="Times New Roman" w:hint="eastAsia"/>
          <w:b/>
          <w:bCs/>
          <w:sz w:val="24"/>
          <w:szCs w:val="24"/>
          <w:lang w:eastAsia="zh-CN"/>
        </w:rPr>
        <w:t>废水收集、储存和处理处置统计表</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1589"/>
        <w:gridCol w:w="1038"/>
        <w:gridCol w:w="1745"/>
        <w:gridCol w:w="1531"/>
        <w:gridCol w:w="1990"/>
      </w:tblGrid>
      <w:tr w:rsidR="00DA7930" w14:paraId="4126FE9F" w14:textId="77777777">
        <w:tc>
          <w:tcPr>
            <w:tcW w:w="937" w:type="dxa"/>
            <w:vAlign w:val="center"/>
          </w:tcPr>
          <w:p w14:paraId="66099445"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序号</w:t>
            </w:r>
          </w:p>
        </w:tc>
        <w:tc>
          <w:tcPr>
            <w:tcW w:w="1589" w:type="dxa"/>
            <w:vAlign w:val="center"/>
          </w:tcPr>
          <w:p w14:paraId="188A05FE"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废水单元</w:t>
            </w:r>
          </w:p>
        </w:tc>
        <w:tc>
          <w:tcPr>
            <w:tcW w:w="1038" w:type="dxa"/>
            <w:vAlign w:val="center"/>
          </w:tcPr>
          <w:p w14:paraId="02149C79"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是否加盖密闭</w:t>
            </w:r>
          </w:p>
        </w:tc>
        <w:tc>
          <w:tcPr>
            <w:tcW w:w="1745" w:type="dxa"/>
            <w:vAlign w:val="center"/>
          </w:tcPr>
          <w:p w14:paraId="6BC36E19"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治理设施名称</w:t>
            </w:r>
          </w:p>
        </w:tc>
        <w:tc>
          <w:tcPr>
            <w:tcW w:w="1531" w:type="dxa"/>
            <w:vAlign w:val="center"/>
          </w:tcPr>
          <w:p w14:paraId="4363B25D"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治理工艺</w:t>
            </w:r>
          </w:p>
        </w:tc>
        <w:tc>
          <w:tcPr>
            <w:tcW w:w="1990" w:type="dxa"/>
            <w:vAlign w:val="center"/>
          </w:tcPr>
          <w:p w14:paraId="62BE7F50"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液面上方</w:t>
            </w:r>
            <w:r>
              <w:rPr>
                <w:rFonts w:ascii="Times New Roman" w:eastAsia="仿宋" w:hAnsi="Times New Roman" w:cs="Times New Roman" w:hint="eastAsia"/>
                <w:b/>
                <w:bCs/>
                <w:sz w:val="18"/>
                <w:szCs w:val="18"/>
                <w:lang w:eastAsia="zh-CN"/>
              </w:rPr>
              <w:t>100 mm</w:t>
            </w:r>
            <w:r>
              <w:rPr>
                <w:rFonts w:ascii="Times New Roman" w:eastAsia="仿宋" w:hAnsi="Times New Roman" w:cs="Times New Roman" w:hint="eastAsia"/>
                <w:b/>
                <w:bCs/>
                <w:sz w:val="18"/>
                <w:szCs w:val="18"/>
                <w:lang w:eastAsia="zh-CN"/>
              </w:rPr>
              <w:t>处</w:t>
            </w:r>
            <w:r>
              <w:rPr>
                <w:rFonts w:ascii="Times New Roman" w:eastAsia="仿宋" w:hAnsi="Times New Roman" w:cs="Times New Roman" w:hint="eastAsia"/>
                <w:b/>
                <w:bCs/>
                <w:sz w:val="18"/>
                <w:szCs w:val="18"/>
                <w:lang w:eastAsia="zh-CN"/>
              </w:rPr>
              <w:t>VOCs</w:t>
            </w:r>
            <w:r>
              <w:rPr>
                <w:rFonts w:ascii="Times New Roman" w:eastAsia="仿宋" w:hAnsi="Times New Roman" w:cs="Times New Roman" w:hint="eastAsia"/>
                <w:b/>
                <w:bCs/>
                <w:sz w:val="18"/>
                <w:szCs w:val="18"/>
                <w:lang w:eastAsia="zh-CN"/>
              </w:rPr>
              <w:t>检测浓度</w:t>
            </w:r>
            <w:r>
              <w:rPr>
                <w:rFonts w:ascii="Times New Roman" w:eastAsia="仿宋" w:hAnsi="Times New Roman" w:cs="Times New Roman"/>
                <w:b/>
                <w:bCs/>
                <w:sz w:val="18"/>
                <w:szCs w:val="18"/>
                <w:vertAlign w:val="superscript"/>
                <w:lang w:eastAsia="zh-CN"/>
              </w:rPr>
              <w:t>1</w:t>
            </w:r>
          </w:p>
        </w:tc>
      </w:tr>
      <w:tr w:rsidR="00DA7930" w14:paraId="249F6462" w14:textId="77777777">
        <w:tc>
          <w:tcPr>
            <w:tcW w:w="937" w:type="dxa"/>
            <w:vAlign w:val="center"/>
          </w:tcPr>
          <w:p w14:paraId="1002FC72" w14:textId="77777777" w:rsidR="00DA7930" w:rsidRDefault="003F1C23">
            <w:pPr>
              <w:adjustRightInd w:val="0"/>
              <w:jc w:val="center"/>
              <w:rPr>
                <w:rFonts w:ascii="Times New Roman" w:eastAsia="仿宋" w:hAnsi="Times New Roman" w:cs="Times New Roman"/>
                <w:sz w:val="18"/>
                <w:szCs w:val="18"/>
                <w:lang w:eastAsia="zh-CN"/>
              </w:rPr>
            </w:pPr>
            <w:r>
              <w:rPr>
                <w:rFonts w:ascii="Times New Roman" w:eastAsia="仿宋" w:hAnsi="Times New Roman" w:cs="Times New Roman" w:hint="eastAsia"/>
                <w:sz w:val="18"/>
                <w:szCs w:val="18"/>
                <w:lang w:eastAsia="zh-CN"/>
              </w:rPr>
              <w:t>1</w:t>
            </w:r>
          </w:p>
        </w:tc>
        <w:tc>
          <w:tcPr>
            <w:tcW w:w="1589" w:type="dxa"/>
            <w:vAlign w:val="center"/>
          </w:tcPr>
          <w:p w14:paraId="5D9B5D5B" w14:textId="77777777" w:rsidR="00DA7930" w:rsidRDefault="00DA7930">
            <w:pPr>
              <w:adjustRightInd w:val="0"/>
              <w:jc w:val="center"/>
              <w:rPr>
                <w:rFonts w:ascii="Times New Roman" w:eastAsia="仿宋" w:hAnsi="Times New Roman" w:cs="Times New Roman"/>
                <w:sz w:val="18"/>
                <w:szCs w:val="18"/>
                <w:lang w:eastAsia="zh-CN"/>
              </w:rPr>
            </w:pPr>
          </w:p>
        </w:tc>
        <w:tc>
          <w:tcPr>
            <w:tcW w:w="1038" w:type="dxa"/>
            <w:vAlign w:val="center"/>
          </w:tcPr>
          <w:p w14:paraId="2C5951E3" w14:textId="77777777" w:rsidR="00DA7930" w:rsidRDefault="00DA7930">
            <w:pPr>
              <w:adjustRightInd w:val="0"/>
              <w:jc w:val="center"/>
              <w:rPr>
                <w:rFonts w:ascii="Times New Roman" w:eastAsia="仿宋" w:hAnsi="Times New Roman" w:cs="Times New Roman"/>
                <w:sz w:val="18"/>
                <w:szCs w:val="18"/>
                <w:lang w:eastAsia="zh-CN"/>
              </w:rPr>
            </w:pPr>
          </w:p>
        </w:tc>
        <w:tc>
          <w:tcPr>
            <w:tcW w:w="1745" w:type="dxa"/>
            <w:vAlign w:val="center"/>
          </w:tcPr>
          <w:p w14:paraId="79A74588" w14:textId="77777777" w:rsidR="00DA7930" w:rsidRDefault="00DA7930">
            <w:pPr>
              <w:adjustRightInd w:val="0"/>
              <w:jc w:val="center"/>
              <w:rPr>
                <w:rFonts w:ascii="Times New Roman" w:eastAsia="仿宋" w:hAnsi="Times New Roman" w:cs="Times New Roman"/>
                <w:sz w:val="18"/>
                <w:szCs w:val="18"/>
                <w:lang w:eastAsia="zh-CN"/>
              </w:rPr>
            </w:pPr>
          </w:p>
        </w:tc>
        <w:tc>
          <w:tcPr>
            <w:tcW w:w="1531" w:type="dxa"/>
            <w:vAlign w:val="center"/>
          </w:tcPr>
          <w:p w14:paraId="21236AF8" w14:textId="77777777" w:rsidR="00DA7930" w:rsidRDefault="00DA7930">
            <w:pPr>
              <w:adjustRightInd w:val="0"/>
              <w:jc w:val="center"/>
              <w:rPr>
                <w:rFonts w:ascii="Times New Roman" w:eastAsia="仿宋" w:hAnsi="Times New Roman" w:cs="Times New Roman"/>
                <w:sz w:val="18"/>
                <w:szCs w:val="18"/>
                <w:lang w:eastAsia="zh-CN"/>
              </w:rPr>
            </w:pPr>
          </w:p>
        </w:tc>
        <w:tc>
          <w:tcPr>
            <w:tcW w:w="1990" w:type="dxa"/>
            <w:vAlign w:val="center"/>
          </w:tcPr>
          <w:p w14:paraId="66CB699C" w14:textId="77777777" w:rsidR="00DA7930" w:rsidRDefault="00DA7930">
            <w:pPr>
              <w:adjustRightInd w:val="0"/>
              <w:jc w:val="center"/>
              <w:rPr>
                <w:rFonts w:ascii="Times New Roman" w:eastAsia="仿宋" w:hAnsi="Times New Roman" w:cs="Times New Roman"/>
                <w:sz w:val="18"/>
                <w:szCs w:val="18"/>
                <w:lang w:eastAsia="zh-CN"/>
              </w:rPr>
            </w:pPr>
          </w:p>
        </w:tc>
      </w:tr>
      <w:tr w:rsidR="00DA7930" w14:paraId="54F75827" w14:textId="77777777">
        <w:tc>
          <w:tcPr>
            <w:tcW w:w="937" w:type="dxa"/>
            <w:vAlign w:val="center"/>
          </w:tcPr>
          <w:p w14:paraId="11DACDDC" w14:textId="77777777" w:rsidR="00DA7930" w:rsidRDefault="003F1C23">
            <w:pPr>
              <w:adjustRightInd w:val="0"/>
              <w:jc w:val="center"/>
              <w:rPr>
                <w:rFonts w:ascii="Times New Roman" w:eastAsia="仿宋" w:hAnsi="Times New Roman" w:cs="Times New Roman"/>
                <w:sz w:val="18"/>
                <w:szCs w:val="18"/>
                <w:lang w:eastAsia="zh-CN"/>
              </w:rPr>
            </w:pPr>
            <w:r>
              <w:rPr>
                <w:rFonts w:ascii="Times New Roman" w:eastAsia="仿宋" w:hAnsi="Times New Roman" w:cs="Times New Roman" w:hint="eastAsia"/>
                <w:sz w:val="18"/>
                <w:szCs w:val="18"/>
                <w:lang w:eastAsia="zh-CN"/>
              </w:rPr>
              <w:t>2</w:t>
            </w:r>
          </w:p>
        </w:tc>
        <w:tc>
          <w:tcPr>
            <w:tcW w:w="1589" w:type="dxa"/>
            <w:vAlign w:val="center"/>
          </w:tcPr>
          <w:p w14:paraId="121824A0" w14:textId="77777777" w:rsidR="00DA7930" w:rsidRDefault="00DA7930">
            <w:pPr>
              <w:adjustRightInd w:val="0"/>
              <w:jc w:val="center"/>
              <w:rPr>
                <w:rFonts w:ascii="Times New Roman" w:eastAsia="仿宋" w:hAnsi="Times New Roman" w:cs="Times New Roman"/>
                <w:sz w:val="18"/>
                <w:szCs w:val="18"/>
                <w:lang w:eastAsia="zh-CN"/>
              </w:rPr>
            </w:pPr>
          </w:p>
        </w:tc>
        <w:tc>
          <w:tcPr>
            <w:tcW w:w="1038" w:type="dxa"/>
            <w:vAlign w:val="center"/>
          </w:tcPr>
          <w:p w14:paraId="4341CE57" w14:textId="77777777" w:rsidR="00DA7930" w:rsidRDefault="00DA7930">
            <w:pPr>
              <w:adjustRightInd w:val="0"/>
              <w:jc w:val="center"/>
              <w:rPr>
                <w:rFonts w:ascii="Times New Roman" w:eastAsia="仿宋" w:hAnsi="Times New Roman" w:cs="Times New Roman"/>
                <w:sz w:val="18"/>
                <w:szCs w:val="18"/>
                <w:lang w:eastAsia="zh-CN"/>
              </w:rPr>
            </w:pPr>
          </w:p>
        </w:tc>
        <w:tc>
          <w:tcPr>
            <w:tcW w:w="1745" w:type="dxa"/>
            <w:vAlign w:val="center"/>
          </w:tcPr>
          <w:p w14:paraId="4E95ACA2" w14:textId="77777777" w:rsidR="00DA7930" w:rsidRDefault="00DA7930">
            <w:pPr>
              <w:adjustRightInd w:val="0"/>
              <w:jc w:val="center"/>
              <w:rPr>
                <w:rFonts w:ascii="Times New Roman" w:eastAsia="仿宋" w:hAnsi="Times New Roman" w:cs="Times New Roman"/>
                <w:sz w:val="18"/>
                <w:szCs w:val="18"/>
                <w:lang w:eastAsia="zh-CN"/>
              </w:rPr>
            </w:pPr>
          </w:p>
        </w:tc>
        <w:tc>
          <w:tcPr>
            <w:tcW w:w="1531" w:type="dxa"/>
            <w:vAlign w:val="center"/>
          </w:tcPr>
          <w:p w14:paraId="5F0C9233" w14:textId="77777777" w:rsidR="00DA7930" w:rsidRDefault="00DA7930">
            <w:pPr>
              <w:adjustRightInd w:val="0"/>
              <w:jc w:val="center"/>
              <w:rPr>
                <w:rFonts w:ascii="Times New Roman" w:eastAsia="仿宋" w:hAnsi="Times New Roman" w:cs="Times New Roman"/>
                <w:sz w:val="18"/>
                <w:szCs w:val="18"/>
                <w:lang w:eastAsia="zh-CN"/>
              </w:rPr>
            </w:pPr>
          </w:p>
        </w:tc>
        <w:tc>
          <w:tcPr>
            <w:tcW w:w="1990" w:type="dxa"/>
            <w:vAlign w:val="center"/>
          </w:tcPr>
          <w:p w14:paraId="00519615" w14:textId="77777777" w:rsidR="00DA7930" w:rsidRDefault="00DA7930">
            <w:pPr>
              <w:adjustRightInd w:val="0"/>
              <w:jc w:val="center"/>
              <w:rPr>
                <w:rFonts w:ascii="Times New Roman" w:eastAsia="仿宋" w:hAnsi="Times New Roman" w:cs="Times New Roman"/>
                <w:sz w:val="18"/>
                <w:szCs w:val="18"/>
                <w:lang w:eastAsia="zh-CN"/>
              </w:rPr>
            </w:pPr>
          </w:p>
        </w:tc>
      </w:tr>
    </w:tbl>
    <w:p w14:paraId="2FFDB6AC" w14:textId="77777777" w:rsidR="00DA7930" w:rsidRDefault="003F1C23">
      <w:pPr>
        <w:numPr>
          <w:ilvl w:val="255"/>
          <w:numId w:val="0"/>
        </w:numPr>
        <w:adjustRightInd w:val="0"/>
        <w:jc w:val="both"/>
        <w:rPr>
          <w:rFonts w:ascii="Times New Roman" w:eastAsia="楷体_GB2312" w:hAnsi="Times New Roman" w:cs="Times New Roman"/>
          <w:sz w:val="18"/>
          <w:szCs w:val="18"/>
          <w:lang w:eastAsia="zh-CN"/>
        </w:rPr>
      </w:pPr>
      <w:r>
        <w:rPr>
          <w:rFonts w:ascii="Times New Roman" w:eastAsia="楷体_GB2312" w:hAnsi="Times New Roman" w:cs="Times New Roman"/>
          <w:sz w:val="18"/>
          <w:szCs w:val="18"/>
          <w:lang w:eastAsia="zh-CN"/>
        </w:rPr>
        <w:t>注：</w:t>
      </w:r>
      <w:r>
        <w:rPr>
          <w:rFonts w:ascii="Times New Roman" w:eastAsia="楷体_GB2312" w:hAnsi="Times New Roman" w:cs="Times New Roman"/>
          <w:sz w:val="18"/>
          <w:szCs w:val="18"/>
          <w:lang w:eastAsia="zh-CN"/>
        </w:rPr>
        <w:t>1.</w:t>
      </w:r>
      <w:r>
        <w:rPr>
          <w:rFonts w:ascii="Times New Roman" w:eastAsia="楷体_GB2312" w:hAnsi="Times New Roman" w:cs="Times New Roman"/>
          <w:sz w:val="18"/>
          <w:szCs w:val="18"/>
          <w:lang w:eastAsia="zh-CN"/>
        </w:rPr>
        <w:t>未加盖的废水单元可填写液面上方检测数据，作为是否加盖密闭的佐证数据，如无检测，则填报</w:t>
      </w:r>
      <w:r>
        <w:rPr>
          <w:rFonts w:ascii="Times New Roman" w:eastAsia="楷体_GB2312" w:hAnsi="Times New Roman" w:cs="Times New Roman"/>
          <w:sz w:val="18"/>
          <w:szCs w:val="18"/>
          <w:lang w:eastAsia="zh-CN"/>
        </w:rPr>
        <w:t>“</w:t>
      </w:r>
      <w:r>
        <w:rPr>
          <w:rFonts w:ascii="Times New Roman" w:eastAsia="楷体_GB2312" w:hAnsi="Times New Roman" w:cs="Times New Roman"/>
          <w:sz w:val="18"/>
          <w:szCs w:val="18"/>
          <w:lang w:eastAsia="zh-CN"/>
        </w:rPr>
        <w:t>未检测</w:t>
      </w:r>
      <w:r>
        <w:rPr>
          <w:rFonts w:ascii="Times New Roman" w:eastAsia="楷体_GB2312" w:hAnsi="Times New Roman" w:cs="Times New Roman"/>
          <w:sz w:val="18"/>
          <w:szCs w:val="18"/>
          <w:lang w:eastAsia="zh-CN"/>
        </w:rPr>
        <w:t>”</w:t>
      </w:r>
      <w:r>
        <w:rPr>
          <w:rFonts w:ascii="Times New Roman" w:eastAsia="楷体_GB2312" w:hAnsi="Times New Roman" w:cs="Times New Roman"/>
          <w:sz w:val="18"/>
          <w:szCs w:val="18"/>
          <w:lang w:eastAsia="zh-CN"/>
        </w:rPr>
        <w:t>。</w:t>
      </w:r>
    </w:p>
    <w:p w14:paraId="3355B8EE"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列表说明</w:t>
      </w:r>
      <w:r>
        <w:rPr>
          <w:rFonts w:ascii="Times New Roman" w:eastAsia="仿宋_GB2312" w:hAnsi="Times New Roman" w:cs="Times New Roman"/>
          <w:sz w:val="32"/>
          <w:szCs w:val="32"/>
          <w:lang w:eastAsia="zh-CN"/>
        </w:rPr>
        <w:t>经换热器进口和出口的循环冷却水中的总有机碳（</w:t>
      </w:r>
      <w:r>
        <w:rPr>
          <w:rFonts w:ascii="Times New Roman" w:eastAsia="仿宋_GB2312" w:hAnsi="Times New Roman" w:cs="Times New Roman"/>
          <w:sz w:val="32"/>
          <w:szCs w:val="32"/>
          <w:lang w:eastAsia="zh-CN"/>
        </w:rPr>
        <w:t>TOC</w:t>
      </w:r>
      <w:r>
        <w:rPr>
          <w:rFonts w:ascii="Times New Roman" w:eastAsia="仿宋_GB2312" w:hAnsi="Times New Roman" w:cs="Times New Roman"/>
          <w:sz w:val="32"/>
          <w:szCs w:val="32"/>
          <w:lang w:eastAsia="zh-CN"/>
        </w:rPr>
        <w:t>）浓度检测情况</w:t>
      </w:r>
      <w:r>
        <w:rPr>
          <w:rFonts w:ascii="Times New Roman" w:eastAsia="仿宋_GB2312" w:hAnsi="Times New Roman" w:cs="Times New Roman"/>
          <w:sz w:val="32"/>
          <w:szCs w:val="32"/>
          <w:lang w:eastAsia="zh-CN"/>
        </w:rPr>
        <w:t>（表</w:t>
      </w: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5</w:t>
      </w:r>
      <w:r>
        <w:rPr>
          <w:rFonts w:ascii="Times New Roman" w:eastAsia="仿宋_GB2312" w:hAnsi="Times New Roman" w:cs="Times New Roman"/>
          <w:sz w:val="32"/>
          <w:szCs w:val="32"/>
          <w:lang w:eastAsia="zh-CN"/>
        </w:rPr>
        <w:t>）。</w:t>
      </w:r>
    </w:p>
    <w:p w14:paraId="7AA45122"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提供</w:t>
      </w:r>
      <w:r>
        <w:rPr>
          <w:rFonts w:ascii="Times New Roman" w:eastAsia="仿宋_GB2312" w:hAnsi="Times New Roman" w:cs="Times New Roman"/>
          <w:sz w:val="32"/>
          <w:szCs w:val="32"/>
          <w:lang w:eastAsia="zh-CN"/>
        </w:rPr>
        <w:t>经换热器进口和出口的循环冷却水中的总有机碳（</w:t>
      </w:r>
      <w:r>
        <w:rPr>
          <w:rFonts w:ascii="Times New Roman" w:eastAsia="仿宋_GB2312" w:hAnsi="Times New Roman" w:cs="Times New Roman"/>
          <w:sz w:val="32"/>
          <w:szCs w:val="32"/>
          <w:lang w:eastAsia="zh-CN"/>
        </w:rPr>
        <w:t>TOC</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lastRenderedPageBreak/>
        <w:t>浓度</w:t>
      </w:r>
      <w:r>
        <w:rPr>
          <w:rFonts w:ascii="Times New Roman" w:eastAsia="仿宋_GB2312" w:hAnsi="Times New Roman" w:cs="Times New Roman"/>
          <w:sz w:val="32"/>
          <w:szCs w:val="32"/>
          <w:lang w:eastAsia="zh-CN"/>
        </w:rPr>
        <w:t>报告，出水</w:t>
      </w:r>
      <w:r>
        <w:rPr>
          <w:rFonts w:ascii="Times New Roman" w:eastAsia="仿宋_GB2312" w:hAnsi="Times New Roman" w:cs="Times New Roman"/>
          <w:sz w:val="32"/>
          <w:szCs w:val="32"/>
          <w:lang w:eastAsia="zh-CN"/>
        </w:rPr>
        <w:t>TOC</w:t>
      </w:r>
      <w:r>
        <w:rPr>
          <w:rFonts w:ascii="Times New Roman" w:eastAsia="仿宋_GB2312" w:hAnsi="Times New Roman" w:cs="Times New Roman"/>
          <w:sz w:val="32"/>
          <w:szCs w:val="32"/>
          <w:lang w:eastAsia="zh-CN"/>
        </w:rPr>
        <w:t>浓度大于进水浓度</w:t>
      </w:r>
      <w:r>
        <w:rPr>
          <w:rFonts w:ascii="Times New Roman" w:eastAsia="仿宋_GB2312" w:hAnsi="Times New Roman" w:cs="Times New Roman"/>
          <w:sz w:val="32"/>
          <w:szCs w:val="32"/>
          <w:lang w:eastAsia="zh-CN"/>
        </w:rPr>
        <w:t>10%</w:t>
      </w:r>
      <w:r>
        <w:rPr>
          <w:rFonts w:ascii="Times New Roman" w:eastAsia="仿宋_GB2312" w:hAnsi="Times New Roman" w:cs="Times New Roman"/>
          <w:sz w:val="32"/>
          <w:szCs w:val="32"/>
          <w:lang w:eastAsia="zh-CN"/>
        </w:rPr>
        <w:t>的，提供泄漏修复记录。</w:t>
      </w:r>
    </w:p>
    <w:p w14:paraId="0CC97AEB" w14:textId="77777777" w:rsidR="00DA7930" w:rsidRDefault="003F1C23">
      <w:pPr>
        <w:adjustRightInd w:val="0"/>
        <w:jc w:val="center"/>
        <w:rPr>
          <w:rFonts w:ascii="Times New Roman" w:eastAsia="仿宋" w:hAnsi="Times New Roman" w:cs="Times New Roman"/>
          <w:b/>
          <w:bCs/>
          <w:sz w:val="24"/>
          <w:szCs w:val="24"/>
          <w:lang w:eastAsia="zh-CN"/>
        </w:rPr>
      </w:pPr>
      <w:r>
        <w:rPr>
          <w:rFonts w:ascii="Times New Roman" w:eastAsia="仿宋" w:hAnsi="Times New Roman" w:cs="Times New Roman" w:hint="eastAsia"/>
          <w:b/>
          <w:bCs/>
          <w:sz w:val="24"/>
          <w:szCs w:val="24"/>
          <w:lang w:eastAsia="zh-CN"/>
        </w:rPr>
        <w:t>表</w:t>
      </w:r>
      <w:r>
        <w:rPr>
          <w:rFonts w:ascii="Times New Roman" w:eastAsia="仿宋" w:hAnsi="Times New Roman" w:cs="Times New Roman" w:hint="eastAsia"/>
          <w:b/>
          <w:bCs/>
          <w:sz w:val="24"/>
          <w:szCs w:val="24"/>
          <w:lang w:eastAsia="zh-CN"/>
        </w:rPr>
        <w:t>3-</w:t>
      </w:r>
      <w:r>
        <w:rPr>
          <w:rFonts w:ascii="Times New Roman" w:eastAsia="仿宋" w:hAnsi="Times New Roman" w:cs="Times New Roman"/>
          <w:b/>
          <w:bCs/>
          <w:sz w:val="24"/>
          <w:szCs w:val="24"/>
          <w:lang w:eastAsia="zh-CN"/>
        </w:rPr>
        <w:t>5</w:t>
      </w:r>
      <w:r>
        <w:rPr>
          <w:rFonts w:ascii="Times New Roman" w:eastAsia="仿宋" w:hAnsi="Times New Roman" w:cs="Times New Roman" w:hint="eastAsia"/>
          <w:b/>
          <w:bCs/>
          <w:sz w:val="24"/>
          <w:szCs w:val="24"/>
          <w:lang w:eastAsia="zh-CN"/>
        </w:rPr>
        <w:t xml:space="preserve"> </w:t>
      </w:r>
      <w:r>
        <w:rPr>
          <w:rFonts w:ascii="Times New Roman" w:eastAsia="仿宋" w:hAnsi="Times New Roman" w:cs="Times New Roman" w:hint="eastAsia"/>
          <w:b/>
          <w:bCs/>
          <w:sz w:val="24"/>
          <w:szCs w:val="24"/>
          <w:lang w:eastAsia="zh-CN"/>
        </w:rPr>
        <w:t>循环冷却水统计表</w:t>
      </w:r>
    </w:p>
    <w:tbl>
      <w:tblP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384"/>
        <w:gridCol w:w="2074"/>
        <w:gridCol w:w="2121"/>
        <w:gridCol w:w="1559"/>
        <w:gridCol w:w="973"/>
      </w:tblGrid>
      <w:tr w:rsidR="00DA7930" w14:paraId="7411C920" w14:textId="77777777">
        <w:tc>
          <w:tcPr>
            <w:tcW w:w="718" w:type="dxa"/>
            <w:vAlign w:val="center"/>
          </w:tcPr>
          <w:p w14:paraId="287D3CB3"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序号</w:t>
            </w:r>
          </w:p>
        </w:tc>
        <w:tc>
          <w:tcPr>
            <w:tcW w:w="1384" w:type="dxa"/>
            <w:vAlign w:val="center"/>
          </w:tcPr>
          <w:p w14:paraId="678E62C3"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冷却塔</w:t>
            </w:r>
            <w:r>
              <w:rPr>
                <w:rFonts w:ascii="Times New Roman" w:eastAsia="仿宋" w:hAnsi="Times New Roman" w:cs="Times New Roman" w:hint="eastAsia"/>
                <w:b/>
                <w:bCs/>
                <w:sz w:val="18"/>
                <w:szCs w:val="18"/>
                <w:lang w:eastAsia="zh-CN"/>
              </w:rPr>
              <w:t>/</w:t>
            </w:r>
            <w:r>
              <w:rPr>
                <w:rFonts w:ascii="Times New Roman" w:eastAsia="仿宋" w:hAnsi="Times New Roman" w:cs="Times New Roman" w:hint="eastAsia"/>
                <w:b/>
                <w:bCs/>
                <w:sz w:val="18"/>
                <w:szCs w:val="18"/>
                <w:lang w:eastAsia="zh-CN"/>
              </w:rPr>
              <w:t>换热器名称</w:t>
            </w:r>
          </w:p>
        </w:tc>
        <w:tc>
          <w:tcPr>
            <w:tcW w:w="2074" w:type="dxa"/>
            <w:vAlign w:val="center"/>
          </w:tcPr>
          <w:p w14:paraId="5C6FB478"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冷却塔</w:t>
            </w:r>
            <w:r>
              <w:rPr>
                <w:rFonts w:ascii="Times New Roman" w:eastAsia="仿宋" w:hAnsi="Times New Roman" w:cs="Times New Roman" w:hint="eastAsia"/>
                <w:b/>
                <w:bCs/>
                <w:sz w:val="18"/>
                <w:szCs w:val="18"/>
                <w:lang w:eastAsia="zh-CN"/>
              </w:rPr>
              <w:t>/</w:t>
            </w:r>
            <w:r>
              <w:rPr>
                <w:rFonts w:ascii="Times New Roman" w:eastAsia="仿宋" w:hAnsi="Times New Roman" w:cs="Times New Roman" w:hint="eastAsia"/>
                <w:b/>
                <w:bCs/>
                <w:sz w:val="18"/>
                <w:szCs w:val="18"/>
                <w:lang w:eastAsia="zh-CN"/>
              </w:rPr>
              <w:t>换热器入口水中</w:t>
            </w:r>
            <w:r>
              <w:rPr>
                <w:rFonts w:ascii="Times New Roman" w:eastAsia="仿宋" w:hAnsi="Times New Roman" w:cs="Times New Roman" w:hint="eastAsia"/>
                <w:b/>
                <w:bCs/>
                <w:sz w:val="18"/>
                <w:szCs w:val="18"/>
                <w:lang w:eastAsia="zh-CN"/>
              </w:rPr>
              <w:t>TOC</w:t>
            </w:r>
            <w:r>
              <w:rPr>
                <w:rFonts w:ascii="Times New Roman" w:eastAsia="仿宋" w:hAnsi="Times New Roman" w:cs="Times New Roman" w:hint="eastAsia"/>
                <w:b/>
                <w:bCs/>
                <w:sz w:val="18"/>
                <w:szCs w:val="18"/>
                <w:lang w:eastAsia="zh-CN"/>
              </w:rPr>
              <w:t>浓度（</w:t>
            </w:r>
            <w:r>
              <w:rPr>
                <w:rFonts w:ascii="Times New Roman" w:eastAsia="仿宋" w:hAnsi="Times New Roman" w:cs="Times New Roman" w:hint="eastAsia"/>
                <w:b/>
                <w:bCs/>
                <w:sz w:val="18"/>
                <w:szCs w:val="18"/>
                <w:lang w:eastAsia="zh-CN"/>
              </w:rPr>
              <w:t>mg/L</w:t>
            </w:r>
            <w:r>
              <w:rPr>
                <w:rFonts w:ascii="Times New Roman" w:eastAsia="仿宋" w:hAnsi="Times New Roman" w:cs="Times New Roman" w:hint="eastAsia"/>
                <w:b/>
                <w:bCs/>
                <w:sz w:val="18"/>
                <w:szCs w:val="18"/>
                <w:lang w:eastAsia="zh-CN"/>
              </w:rPr>
              <w:t>）</w:t>
            </w:r>
          </w:p>
        </w:tc>
        <w:tc>
          <w:tcPr>
            <w:tcW w:w="2121" w:type="dxa"/>
            <w:vAlign w:val="center"/>
          </w:tcPr>
          <w:p w14:paraId="446B536F"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冷却塔</w:t>
            </w:r>
            <w:r>
              <w:rPr>
                <w:rFonts w:ascii="Times New Roman" w:eastAsia="仿宋" w:hAnsi="Times New Roman" w:cs="Times New Roman" w:hint="eastAsia"/>
                <w:b/>
                <w:bCs/>
                <w:sz w:val="18"/>
                <w:szCs w:val="18"/>
                <w:lang w:eastAsia="zh-CN"/>
              </w:rPr>
              <w:t>/</w:t>
            </w:r>
            <w:r>
              <w:rPr>
                <w:rFonts w:ascii="Times New Roman" w:eastAsia="仿宋" w:hAnsi="Times New Roman" w:cs="Times New Roman" w:hint="eastAsia"/>
                <w:b/>
                <w:bCs/>
                <w:sz w:val="18"/>
                <w:szCs w:val="18"/>
                <w:lang w:eastAsia="zh-CN"/>
              </w:rPr>
              <w:t>换热器出口水中</w:t>
            </w:r>
            <w:r>
              <w:rPr>
                <w:rFonts w:ascii="Times New Roman" w:eastAsia="仿宋" w:hAnsi="Times New Roman" w:cs="Times New Roman" w:hint="eastAsia"/>
                <w:b/>
                <w:bCs/>
                <w:sz w:val="18"/>
                <w:szCs w:val="18"/>
                <w:lang w:eastAsia="zh-CN"/>
              </w:rPr>
              <w:t>TOC</w:t>
            </w:r>
            <w:r>
              <w:rPr>
                <w:rFonts w:ascii="Times New Roman" w:eastAsia="仿宋" w:hAnsi="Times New Roman" w:cs="Times New Roman" w:hint="eastAsia"/>
                <w:b/>
                <w:bCs/>
                <w:sz w:val="18"/>
                <w:szCs w:val="18"/>
                <w:lang w:eastAsia="zh-CN"/>
              </w:rPr>
              <w:t>浓度（</w:t>
            </w:r>
            <w:r>
              <w:rPr>
                <w:rFonts w:ascii="Times New Roman" w:eastAsia="仿宋" w:hAnsi="Times New Roman" w:cs="Times New Roman" w:hint="eastAsia"/>
                <w:b/>
                <w:bCs/>
                <w:sz w:val="18"/>
                <w:szCs w:val="18"/>
                <w:lang w:eastAsia="zh-CN"/>
              </w:rPr>
              <w:t>mg/L</w:t>
            </w:r>
            <w:r>
              <w:rPr>
                <w:rFonts w:ascii="Times New Roman" w:eastAsia="仿宋" w:hAnsi="Times New Roman" w:cs="Times New Roman" w:hint="eastAsia"/>
                <w:b/>
                <w:bCs/>
                <w:sz w:val="18"/>
                <w:szCs w:val="18"/>
                <w:lang w:eastAsia="zh-CN"/>
              </w:rPr>
              <w:t>）</w:t>
            </w:r>
          </w:p>
        </w:tc>
        <w:tc>
          <w:tcPr>
            <w:tcW w:w="1559" w:type="dxa"/>
            <w:vAlign w:val="center"/>
          </w:tcPr>
          <w:p w14:paraId="646C9C1E"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出口浓度是否大于进口浓度</w:t>
            </w:r>
            <w:r>
              <w:rPr>
                <w:rFonts w:ascii="Times New Roman" w:eastAsia="仿宋" w:hAnsi="Times New Roman" w:cs="Times New Roman" w:hint="eastAsia"/>
                <w:b/>
                <w:bCs/>
                <w:sz w:val="18"/>
                <w:szCs w:val="18"/>
                <w:lang w:eastAsia="zh-CN"/>
              </w:rPr>
              <w:t>10%</w:t>
            </w:r>
          </w:p>
        </w:tc>
        <w:tc>
          <w:tcPr>
            <w:tcW w:w="973" w:type="dxa"/>
            <w:vAlign w:val="center"/>
          </w:tcPr>
          <w:p w14:paraId="35AE2016" w14:textId="77777777" w:rsidR="00DA7930" w:rsidRDefault="003F1C23">
            <w:pPr>
              <w:adjustRightInd w:val="0"/>
              <w:jc w:val="center"/>
              <w:rPr>
                <w:rFonts w:ascii="Times New Roman" w:eastAsia="仿宋" w:hAnsi="Times New Roman" w:cs="Times New Roman"/>
                <w:b/>
                <w:bCs/>
                <w:sz w:val="18"/>
                <w:szCs w:val="18"/>
                <w:lang w:eastAsia="zh-CN"/>
              </w:rPr>
            </w:pPr>
            <w:r>
              <w:rPr>
                <w:rFonts w:ascii="Times New Roman" w:eastAsia="仿宋" w:hAnsi="Times New Roman" w:cs="Times New Roman" w:hint="eastAsia"/>
                <w:b/>
                <w:bCs/>
                <w:sz w:val="18"/>
                <w:szCs w:val="18"/>
                <w:lang w:eastAsia="zh-CN"/>
              </w:rPr>
              <w:t>检测时间</w:t>
            </w:r>
          </w:p>
        </w:tc>
      </w:tr>
      <w:tr w:rsidR="00DA7930" w14:paraId="5A70614E" w14:textId="77777777">
        <w:tc>
          <w:tcPr>
            <w:tcW w:w="718" w:type="dxa"/>
            <w:vAlign w:val="center"/>
          </w:tcPr>
          <w:p w14:paraId="695DC85C" w14:textId="77777777" w:rsidR="00DA7930" w:rsidRDefault="003F1C23">
            <w:pPr>
              <w:adjustRightInd w:val="0"/>
              <w:jc w:val="center"/>
              <w:rPr>
                <w:rFonts w:ascii="Times New Roman" w:eastAsia="仿宋" w:hAnsi="Times New Roman" w:cs="Times New Roman"/>
                <w:sz w:val="18"/>
                <w:szCs w:val="18"/>
                <w:lang w:eastAsia="zh-CN"/>
              </w:rPr>
            </w:pPr>
            <w:r>
              <w:rPr>
                <w:rFonts w:ascii="Times New Roman" w:eastAsia="仿宋" w:hAnsi="Times New Roman" w:cs="Times New Roman" w:hint="eastAsia"/>
                <w:sz w:val="18"/>
                <w:szCs w:val="18"/>
                <w:lang w:eastAsia="zh-CN"/>
              </w:rPr>
              <w:t>1</w:t>
            </w:r>
          </w:p>
        </w:tc>
        <w:tc>
          <w:tcPr>
            <w:tcW w:w="1384" w:type="dxa"/>
            <w:vAlign w:val="center"/>
          </w:tcPr>
          <w:p w14:paraId="4DDC5573" w14:textId="77777777" w:rsidR="00DA7930" w:rsidRDefault="00DA7930">
            <w:pPr>
              <w:adjustRightInd w:val="0"/>
              <w:jc w:val="center"/>
              <w:rPr>
                <w:rFonts w:ascii="Times New Roman" w:eastAsia="仿宋" w:hAnsi="Times New Roman" w:cs="Times New Roman"/>
                <w:sz w:val="18"/>
                <w:szCs w:val="18"/>
                <w:lang w:eastAsia="zh-CN"/>
              </w:rPr>
            </w:pPr>
          </w:p>
        </w:tc>
        <w:tc>
          <w:tcPr>
            <w:tcW w:w="2074" w:type="dxa"/>
            <w:vAlign w:val="center"/>
          </w:tcPr>
          <w:p w14:paraId="18C7096D" w14:textId="77777777" w:rsidR="00DA7930" w:rsidRDefault="00DA7930">
            <w:pPr>
              <w:adjustRightInd w:val="0"/>
              <w:jc w:val="center"/>
              <w:rPr>
                <w:rFonts w:ascii="Times New Roman" w:eastAsia="仿宋" w:hAnsi="Times New Roman" w:cs="Times New Roman"/>
                <w:sz w:val="18"/>
                <w:szCs w:val="18"/>
                <w:lang w:eastAsia="zh-CN"/>
              </w:rPr>
            </w:pPr>
          </w:p>
        </w:tc>
        <w:tc>
          <w:tcPr>
            <w:tcW w:w="2121" w:type="dxa"/>
            <w:vAlign w:val="center"/>
          </w:tcPr>
          <w:p w14:paraId="26C15C9D" w14:textId="77777777" w:rsidR="00DA7930" w:rsidRDefault="00DA7930">
            <w:pPr>
              <w:adjustRightInd w:val="0"/>
              <w:jc w:val="center"/>
              <w:rPr>
                <w:rFonts w:ascii="Times New Roman" w:eastAsia="仿宋" w:hAnsi="Times New Roman" w:cs="Times New Roman"/>
                <w:sz w:val="18"/>
                <w:szCs w:val="18"/>
                <w:lang w:eastAsia="zh-CN"/>
              </w:rPr>
            </w:pPr>
          </w:p>
        </w:tc>
        <w:tc>
          <w:tcPr>
            <w:tcW w:w="1559" w:type="dxa"/>
            <w:vAlign w:val="center"/>
          </w:tcPr>
          <w:p w14:paraId="630AA77C" w14:textId="77777777" w:rsidR="00DA7930" w:rsidRDefault="00DA7930">
            <w:pPr>
              <w:adjustRightInd w:val="0"/>
              <w:jc w:val="center"/>
              <w:rPr>
                <w:rFonts w:ascii="Times New Roman" w:eastAsia="仿宋" w:hAnsi="Times New Roman" w:cs="Times New Roman"/>
                <w:sz w:val="18"/>
                <w:szCs w:val="18"/>
                <w:lang w:eastAsia="zh-CN"/>
              </w:rPr>
            </w:pPr>
          </w:p>
        </w:tc>
        <w:tc>
          <w:tcPr>
            <w:tcW w:w="973" w:type="dxa"/>
            <w:vAlign w:val="center"/>
          </w:tcPr>
          <w:p w14:paraId="2AC81F95" w14:textId="77777777" w:rsidR="00DA7930" w:rsidRDefault="00DA7930">
            <w:pPr>
              <w:adjustRightInd w:val="0"/>
              <w:jc w:val="center"/>
              <w:rPr>
                <w:rFonts w:ascii="Times New Roman" w:eastAsia="仿宋" w:hAnsi="Times New Roman" w:cs="Times New Roman"/>
                <w:sz w:val="18"/>
                <w:szCs w:val="18"/>
                <w:lang w:eastAsia="zh-CN"/>
              </w:rPr>
            </w:pPr>
          </w:p>
        </w:tc>
      </w:tr>
    </w:tbl>
    <w:p w14:paraId="2451E6CC"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2</w:t>
      </w:r>
      <w:r>
        <w:rPr>
          <w:rFonts w:ascii="Times New Roman" w:eastAsia="仿宋_GB2312" w:hAnsi="Times New Roman" w:cs="Times New Roman"/>
          <w:sz w:val="32"/>
          <w:szCs w:val="32"/>
          <w:lang w:eastAsia="zh-CN"/>
        </w:rPr>
        <w:t xml:space="preserve">.6 </w:t>
      </w:r>
      <w:r>
        <w:rPr>
          <w:rFonts w:ascii="Times New Roman" w:eastAsia="仿宋_GB2312" w:hAnsi="Times New Roman" w:cs="Times New Roman"/>
          <w:sz w:val="32"/>
          <w:szCs w:val="32"/>
          <w:lang w:eastAsia="zh-CN"/>
        </w:rPr>
        <w:t>火炬</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如涉及</w:t>
      </w:r>
      <w:r>
        <w:rPr>
          <w:rFonts w:ascii="Times New Roman" w:eastAsia="仿宋_GB2312" w:hAnsi="Times New Roman" w:cs="Times New Roman"/>
          <w:sz w:val="32"/>
          <w:szCs w:val="32"/>
          <w:lang w:eastAsia="zh-CN"/>
        </w:rPr>
        <w:t>）</w:t>
      </w:r>
    </w:p>
    <w:p w14:paraId="750FE471" w14:textId="77777777" w:rsidR="00DA7930" w:rsidRDefault="003F1C23">
      <w:pPr>
        <w:adjustRightInd w:val="0"/>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涉及此项的企业提供火炬系统长明灯、火炬气、视频监控及热值检测仪工作记录，火炬（含气柜、压缩机）</w:t>
      </w:r>
      <w:r>
        <w:rPr>
          <w:rFonts w:ascii="Times New Roman" w:eastAsia="仿宋_GB2312" w:hAnsi="Times New Roman" w:cs="Times New Roman"/>
          <w:sz w:val="32"/>
          <w:szCs w:val="32"/>
          <w:lang w:eastAsia="zh-CN"/>
        </w:rPr>
        <w:t>的</w:t>
      </w:r>
      <w:r>
        <w:rPr>
          <w:rFonts w:ascii="Times New Roman" w:eastAsia="仿宋_GB2312" w:hAnsi="Times New Roman" w:cs="Times New Roman"/>
          <w:sz w:val="32"/>
          <w:szCs w:val="32"/>
          <w:lang w:eastAsia="zh-CN"/>
        </w:rPr>
        <w:t>现状照片等情况说明。</w:t>
      </w:r>
    </w:p>
    <w:p w14:paraId="7DBBB610" w14:textId="77777777" w:rsidR="00DA7930" w:rsidRDefault="003F1C23">
      <w:pPr>
        <w:adjustRightInd w:val="0"/>
        <w:spacing w:line="560" w:lineRule="exact"/>
        <w:ind w:firstLineChars="200" w:firstLine="643"/>
        <w:rPr>
          <w:rFonts w:ascii="Times New Roman" w:eastAsia="仿宋_GB2312" w:hAnsi="Times New Roman" w:cs="Times New Roman"/>
          <w:b/>
          <w:bCs/>
          <w:sz w:val="32"/>
          <w:szCs w:val="32"/>
          <w:lang w:eastAsia="zh-CN"/>
        </w:rPr>
      </w:pPr>
      <w:r>
        <w:rPr>
          <w:rFonts w:ascii="Times New Roman" w:eastAsia="仿宋_GB2312" w:hAnsi="Times New Roman" w:cs="Times New Roman"/>
          <w:b/>
          <w:bCs/>
          <w:sz w:val="32"/>
          <w:szCs w:val="32"/>
          <w:lang w:eastAsia="zh-CN"/>
        </w:rPr>
        <w:t>3</w:t>
      </w:r>
      <w:r>
        <w:rPr>
          <w:rFonts w:ascii="Times New Roman" w:eastAsia="仿宋_GB2312" w:hAnsi="Times New Roman" w:cs="Times New Roman"/>
          <w:b/>
          <w:bCs/>
          <w:sz w:val="32"/>
          <w:szCs w:val="32"/>
          <w:lang w:eastAsia="zh-CN"/>
        </w:rPr>
        <w:t>、</w:t>
      </w:r>
      <w:r>
        <w:rPr>
          <w:rFonts w:ascii="Times New Roman" w:eastAsia="仿宋_GB2312" w:hAnsi="Times New Roman" w:cs="Times New Roman"/>
          <w:b/>
          <w:bCs/>
          <w:sz w:val="32"/>
          <w:szCs w:val="32"/>
          <w:lang w:eastAsia="zh-CN"/>
        </w:rPr>
        <w:t>污染治理及</w:t>
      </w:r>
      <w:r>
        <w:rPr>
          <w:rFonts w:ascii="Times New Roman" w:eastAsia="仿宋_GB2312" w:hAnsi="Times New Roman" w:cs="Times New Roman"/>
          <w:b/>
          <w:bCs/>
          <w:sz w:val="32"/>
          <w:szCs w:val="32"/>
          <w:lang w:eastAsia="zh-CN"/>
        </w:rPr>
        <w:t>企业排放</w:t>
      </w:r>
    </w:p>
    <w:p w14:paraId="25447D20"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 xml:space="preserve">.1 </w:t>
      </w:r>
      <w:r>
        <w:rPr>
          <w:rFonts w:ascii="Times New Roman" w:eastAsia="仿宋_GB2312" w:hAnsi="Times New Roman" w:cs="Times New Roman"/>
          <w:sz w:val="32"/>
          <w:szCs w:val="32"/>
          <w:lang w:eastAsia="zh-CN"/>
        </w:rPr>
        <w:t>污染治理设施相关资料</w:t>
      </w:r>
    </w:p>
    <w:p w14:paraId="4F80EB19"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废气收集系统设计方案、采购合同及废气收集效果的相关证明材料；</w:t>
      </w:r>
    </w:p>
    <w:p w14:paraId="1FC7F9F2"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提供企业末端处理</w:t>
      </w:r>
      <w:r>
        <w:rPr>
          <w:rFonts w:ascii="Times New Roman" w:eastAsia="仿宋_GB2312" w:hAnsi="Times New Roman" w:cs="Times New Roman"/>
          <w:sz w:val="32"/>
          <w:szCs w:val="32"/>
          <w:lang w:eastAsia="zh-CN"/>
        </w:rPr>
        <w:t>系统</w:t>
      </w:r>
      <w:r>
        <w:rPr>
          <w:rFonts w:ascii="Times New Roman" w:eastAsia="仿宋_GB2312" w:hAnsi="Times New Roman" w:cs="Times New Roman"/>
          <w:sz w:val="32"/>
          <w:szCs w:val="32"/>
          <w:lang w:eastAsia="zh-CN"/>
        </w:rPr>
        <w:t>的清晰照片、</w:t>
      </w:r>
      <w:r>
        <w:rPr>
          <w:rFonts w:ascii="Times New Roman" w:eastAsia="仿宋_GB2312" w:hAnsi="Times New Roman" w:cs="Times New Roman"/>
          <w:sz w:val="32"/>
          <w:szCs w:val="32"/>
          <w:lang w:eastAsia="zh-CN"/>
        </w:rPr>
        <w:t>设计方案和</w:t>
      </w:r>
      <w:r>
        <w:rPr>
          <w:rFonts w:ascii="Times New Roman" w:eastAsia="仿宋_GB2312" w:hAnsi="Times New Roman" w:cs="Times New Roman"/>
          <w:sz w:val="32"/>
          <w:szCs w:val="32"/>
          <w:lang w:eastAsia="zh-CN"/>
        </w:rPr>
        <w:t>采购</w:t>
      </w:r>
      <w:r>
        <w:rPr>
          <w:rFonts w:ascii="Times New Roman" w:eastAsia="仿宋_GB2312" w:hAnsi="Times New Roman" w:cs="Times New Roman"/>
          <w:sz w:val="32"/>
          <w:szCs w:val="32"/>
          <w:lang w:eastAsia="zh-CN"/>
        </w:rPr>
        <w:t>合同、治理效率监测报告（</w:t>
      </w:r>
      <w:r>
        <w:rPr>
          <w:rFonts w:ascii="Times New Roman" w:eastAsia="仿宋_GB2312" w:hAnsi="Times New Roman" w:cs="Times New Roman"/>
          <w:sz w:val="32"/>
          <w:szCs w:val="32"/>
          <w:lang w:eastAsia="zh-CN"/>
        </w:rPr>
        <w:t>处理系统验收时的治理效率监测报告</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w:t>
      </w:r>
    </w:p>
    <w:p w14:paraId="55CC86EA"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 xml:space="preserve">.2 </w:t>
      </w:r>
      <w:r>
        <w:rPr>
          <w:rFonts w:ascii="Times New Roman" w:eastAsia="仿宋_GB2312" w:hAnsi="Times New Roman" w:cs="Times New Roman"/>
          <w:sz w:val="32"/>
          <w:szCs w:val="32"/>
          <w:lang w:eastAsia="zh-CN"/>
        </w:rPr>
        <w:t>企业排放资料</w:t>
      </w:r>
    </w:p>
    <w:p w14:paraId="22609C39"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根据</w:t>
      </w:r>
      <w:r>
        <w:rPr>
          <w:rFonts w:ascii="Times New Roman" w:eastAsia="仿宋_GB2312" w:hAnsi="Times New Roman" w:cs="Times New Roman"/>
          <w:sz w:val="32"/>
          <w:szCs w:val="32"/>
          <w:lang w:eastAsia="zh-CN"/>
        </w:rPr>
        <w:t>企业排污许可</w:t>
      </w:r>
      <w:r>
        <w:rPr>
          <w:rFonts w:ascii="Times New Roman" w:eastAsia="仿宋_GB2312" w:hAnsi="Times New Roman" w:cs="Times New Roman"/>
          <w:sz w:val="32"/>
          <w:szCs w:val="32"/>
          <w:lang w:eastAsia="zh-CN"/>
        </w:rPr>
        <w:t>证和排污单位自行监测技术指南监测频次要求，提供有机废气有组织排放口监测报告；按照自行监测规范，安装有自动监测设施的企业，提供</w:t>
      </w:r>
      <w:r>
        <w:rPr>
          <w:rFonts w:ascii="Times New Roman" w:eastAsia="仿宋_GB2312" w:hAnsi="Times New Roman" w:cs="Times New Roman"/>
          <w:sz w:val="32"/>
          <w:szCs w:val="32"/>
          <w:lang w:eastAsia="zh-CN"/>
        </w:rPr>
        <w:t>5-</w:t>
      </w:r>
      <w:r>
        <w:rPr>
          <w:rFonts w:ascii="Times New Roman" w:eastAsia="仿宋_GB2312" w:hAnsi="Times New Roman" w:cs="Times New Roman"/>
          <w:sz w:val="32"/>
          <w:szCs w:val="32"/>
          <w:lang w:eastAsia="zh-CN"/>
        </w:rPr>
        <w:t>7</w:t>
      </w:r>
      <w:r>
        <w:rPr>
          <w:rFonts w:ascii="Times New Roman" w:eastAsia="仿宋_GB2312" w:hAnsi="Times New Roman" w:cs="Times New Roman"/>
          <w:sz w:val="32"/>
          <w:szCs w:val="32"/>
          <w:lang w:eastAsia="zh-CN"/>
        </w:rPr>
        <w:t>日的在线监测数据；</w:t>
      </w:r>
    </w:p>
    <w:p w14:paraId="6F55E8AF"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 w:hAnsi="Times New Roman" w:cs="Times New Roman" w:hint="eastAsia"/>
          <w:sz w:val="32"/>
          <w:szCs w:val="32"/>
          <w:lang w:eastAsia="zh-CN"/>
        </w:rPr>
        <w:t>所有有机废气有组织排放口的</w:t>
      </w:r>
      <w:r>
        <w:rPr>
          <w:rFonts w:ascii="Times New Roman" w:eastAsia="仿宋" w:hAnsi="Times New Roman" w:cs="Times New Roman" w:hint="eastAsia"/>
          <w:sz w:val="32"/>
          <w:szCs w:val="32"/>
          <w:lang w:eastAsia="zh-CN"/>
        </w:rPr>
        <w:t>NMHC</w:t>
      </w:r>
      <w:r>
        <w:rPr>
          <w:rFonts w:ascii="Times New Roman" w:eastAsia="仿宋" w:hAnsi="Times New Roman" w:cs="Times New Roman" w:hint="eastAsia"/>
          <w:sz w:val="32"/>
          <w:szCs w:val="32"/>
          <w:lang w:eastAsia="zh-CN"/>
        </w:rPr>
        <w:t>初始排放速率、末端治污设施（如有）处理效率的监测（或计算）结果、监测（或计算）过程及相关参数选择说明。</w:t>
      </w:r>
    </w:p>
    <w:p w14:paraId="4DCC6155"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未加盖的</w:t>
      </w:r>
      <w:r>
        <w:rPr>
          <w:rFonts w:ascii="Times New Roman" w:eastAsia="仿宋_GB2312" w:hAnsi="Times New Roman" w:cs="Times New Roman"/>
          <w:sz w:val="32"/>
          <w:szCs w:val="32"/>
          <w:lang w:eastAsia="zh-CN"/>
        </w:rPr>
        <w:t>废水集输、存储和处理设施</w:t>
      </w:r>
      <w:r>
        <w:rPr>
          <w:rFonts w:ascii="Times New Roman" w:eastAsia="仿宋_GB2312" w:hAnsi="Times New Roman" w:cs="Times New Roman"/>
          <w:sz w:val="32"/>
          <w:szCs w:val="32"/>
          <w:lang w:eastAsia="zh-CN"/>
        </w:rPr>
        <w:t>，敞开液面上方</w:t>
      </w:r>
      <w:r>
        <w:rPr>
          <w:rFonts w:ascii="Times New Roman" w:eastAsia="仿宋_GB2312" w:hAnsi="Times New Roman" w:cs="Times New Roman"/>
          <w:sz w:val="32"/>
          <w:szCs w:val="32"/>
          <w:lang w:eastAsia="zh-CN"/>
        </w:rPr>
        <w:t>100 mm</w:t>
      </w:r>
      <w:r>
        <w:rPr>
          <w:rFonts w:ascii="Times New Roman" w:eastAsia="仿宋_GB2312" w:hAnsi="Times New Roman" w:cs="Times New Roman"/>
          <w:sz w:val="32"/>
          <w:szCs w:val="32"/>
          <w:lang w:eastAsia="zh-CN"/>
        </w:rPr>
        <w:t>处</w:t>
      </w:r>
      <w:r>
        <w:rPr>
          <w:rFonts w:ascii="Times New Roman" w:eastAsia="仿宋_GB2312" w:hAnsi="Times New Roman" w:cs="Times New Roman"/>
          <w:sz w:val="32"/>
          <w:szCs w:val="32"/>
          <w:lang w:eastAsia="zh-CN"/>
        </w:rPr>
        <w:t>V</w:t>
      </w:r>
      <w:r>
        <w:rPr>
          <w:rFonts w:ascii="Times New Roman" w:eastAsia="仿宋_GB2312" w:hAnsi="Times New Roman" w:cs="Times New Roman"/>
          <w:sz w:val="32"/>
          <w:szCs w:val="32"/>
          <w:lang w:eastAsia="zh-CN"/>
        </w:rPr>
        <w:t>OCs</w:t>
      </w:r>
      <w:r>
        <w:rPr>
          <w:rFonts w:ascii="Times New Roman" w:eastAsia="仿宋_GB2312" w:hAnsi="Times New Roman" w:cs="Times New Roman"/>
          <w:sz w:val="32"/>
          <w:szCs w:val="32"/>
          <w:lang w:eastAsia="zh-CN"/>
        </w:rPr>
        <w:t>检测报告；</w:t>
      </w:r>
    </w:p>
    <w:p w14:paraId="34BED91D"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lastRenderedPageBreak/>
        <w:t>按照广东省生态环境厅《关于实施厂区内挥发性有机物无组织排放监控要求的通告》的要求，由具备资质的监测机构出具企业厂区内无组织监测报告。</w:t>
      </w:r>
    </w:p>
    <w:p w14:paraId="189C0235" w14:textId="77777777" w:rsidR="00DA7930" w:rsidRDefault="003F1C23">
      <w:pPr>
        <w:adjustRightInd w:val="0"/>
        <w:spacing w:line="560" w:lineRule="exact"/>
        <w:ind w:firstLineChars="200" w:firstLine="643"/>
        <w:rPr>
          <w:rFonts w:ascii="Times New Roman" w:eastAsia="仿宋_GB2312" w:hAnsi="Times New Roman" w:cs="Times New Roman"/>
          <w:b/>
          <w:bCs/>
          <w:sz w:val="32"/>
          <w:szCs w:val="32"/>
          <w:lang w:eastAsia="zh-CN"/>
        </w:rPr>
      </w:pPr>
      <w:r>
        <w:rPr>
          <w:rFonts w:ascii="Times New Roman" w:eastAsia="仿宋_GB2312" w:hAnsi="Times New Roman" w:cs="Times New Roman"/>
          <w:b/>
          <w:bCs/>
          <w:sz w:val="32"/>
          <w:szCs w:val="32"/>
          <w:lang w:eastAsia="zh-CN"/>
        </w:rPr>
        <w:t>4</w:t>
      </w:r>
      <w:r>
        <w:rPr>
          <w:rFonts w:ascii="Times New Roman" w:eastAsia="仿宋_GB2312" w:hAnsi="Times New Roman" w:cs="Times New Roman"/>
          <w:b/>
          <w:bCs/>
          <w:sz w:val="32"/>
          <w:szCs w:val="32"/>
          <w:lang w:eastAsia="zh-CN"/>
        </w:rPr>
        <w:t>、监测监控水平</w:t>
      </w:r>
    </w:p>
    <w:p w14:paraId="340D6879"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提供企业上一自然年根据企业排污许可证和排污单位自行监测技术指南要求开展监测的情况说明及证明材料。（包括监测点位和监测频次）。</w:t>
      </w:r>
    </w:p>
    <w:p w14:paraId="016DACCC"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属于重点管理排污单位的，提供自动监测系统安装数量、位置、工作原理、安装合同、验收报告，企业上一年度在线监测设备运行维护记录等材料。</w:t>
      </w:r>
    </w:p>
    <w:p w14:paraId="678AC27B" w14:textId="77777777" w:rsidR="00DA7930" w:rsidRDefault="003F1C23">
      <w:pPr>
        <w:adjustRightInd w:val="0"/>
        <w:spacing w:line="560" w:lineRule="exact"/>
        <w:ind w:firstLineChars="200" w:firstLine="643"/>
        <w:rPr>
          <w:rFonts w:ascii="Times New Roman" w:eastAsia="仿宋_GB2312" w:hAnsi="Times New Roman" w:cs="Times New Roman"/>
          <w:b/>
          <w:bCs/>
          <w:sz w:val="32"/>
          <w:szCs w:val="32"/>
          <w:lang w:eastAsia="zh-CN"/>
        </w:rPr>
      </w:pPr>
      <w:r>
        <w:rPr>
          <w:rFonts w:ascii="Times New Roman" w:eastAsia="仿宋_GB2312" w:hAnsi="Times New Roman" w:cs="Times New Roman"/>
          <w:b/>
          <w:bCs/>
          <w:sz w:val="32"/>
          <w:szCs w:val="32"/>
          <w:lang w:eastAsia="zh-CN"/>
        </w:rPr>
        <w:t>5</w:t>
      </w:r>
      <w:r>
        <w:rPr>
          <w:rFonts w:ascii="Times New Roman" w:eastAsia="仿宋_GB2312" w:hAnsi="Times New Roman" w:cs="Times New Roman"/>
          <w:b/>
          <w:bCs/>
          <w:sz w:val="32"/>
          <w:szCs w:val="32"/>
          <w:lang w:eastAsia="zh-CN"/>
        </w:rPr>
        <w:t>、环境</w:t>
      </w:r>
      <w:r>
        <w:rPr>
          <w:rFonts w:ascii="Times New Roman" w:eastAsia="仿宋_GB2312" w:hAnsi="Times New Roman" w:cs="Times New Roman"/>
          <w:b/>
          <w:bCs/>
          <w:sz w:val="32"/>
          <w:szCs w:val="32"/>
          <w:lang w:eastAsia="zh-CN"/>
        </w:rPr>
        <w:t>管理水平</w:t>
      </w:r>
    </w:p>
    <w:p w14:paraId="5153E79D"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5</w:t>
      </w:r>
      <w:r>
        <w:rPr>
          <w:rFonts w:ascii="Times New Roman" w:eastAsia="仿宋_GB2312" w:hAnsi="Times New Roman" w:cs="Times New Roman"/>
          <w:sz w:val="32"/>
          <w:szCs w:val="32"/>
          <w:lang w:eastAsia="zh-CN"/>
        </w:rPr>
        <w:t xml:space="preserve">.1 </w:t>
      </w:r>
      <w:r>
        <w:rPr>
          <w:rFonts w:ascii="Times New Roman" w:eastAsia="仿宋_GB2312" w:hAnsi="Times New Roman" w:cs="Times New Roman"/>
          <w:sz w:val="32"/>
          <w:szCs w:val="32"/>
          <w:lang w:eastAsia="zh-CN"/>
        </w:rPr>
        <w:t>环保档案</w:t>
      </w:r>
    </w:p>
    <w:p w14:paraId="1AE94BCD"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1</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建设项目环境影响评价报告及批复</w:t>
      </w:r>
      <w:r>
        <w:rPr>
          <w:rFonts w:ascii="Times New Roman" w:eastAsia="仿宋_GB2312" w:hAnsi="Times New Roman" w:cs="Times New Roman"/>
          <w:sz w:val="32"/>
          <w:szCs w:val="32"/>
          <w:lang w:eastAsia="zh-CN"/>
        </w:rPr>
        <w:t>；</w:t>
      </w:r>
    </w:p>
    <w:p w14:paraId="030DC22E"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2</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排污许可证副本及</w:t>
      </w:r>
      <w:r>
        <w:rPr>
          <w:rFonts w:ascii="Times New Roman" w:eastAsia="仿宋_GB2312" w:hAnsi="Times New Roman" w:cs="Times New Roman"/>
          <w:sz w:val="32"/>
          <w:szCs w:val="32"/>
          <w:lang w:eastAsia="zh-CN"/>
        </w:rPr>
        <w:t>上一</w:t>
      </w:r>
      <w:r>
        <w:rPr>
          <w:rFonts w:ascii="Times New Roman" w:eastAsia="仿宋_GB2312" w:hAnsi="Times New Roman" w:cs="Times New Roman"/>
          <w:sz w:val="32"/>
          <w:szCs w:val="32"/>
          <w:lang w:eastAsia="zh-CN"/>
        </w:rPr>
        <w:t>自然年</w:t>
      </w:r>
      <w:proofErr w:type="gramStart"/>
      <w:r>
        <w:rPr>
          <w:rFonts w:ascii="Times New Roman" w:eastAsia="仿宋_GB2312" w:hAnsi="Times New Roman" w:cs="Times New Roman"/>
          <w:sz w:val="32"/>
          <w:szCs w:val="32"/>
          <w:lang w:eastAsia="zh-CN"/>
        </w:rPr>
        <w:t>按排污</w:t>
      </w:r>
      <w:proofErr w:type="gramEnd"/>
      <w:r>
        <w:rPr>
          <w:rFonts w:ascii="Times New Roman" w:eastAsia="仿宋_GB2312" w:hAnsi="Times New Roman" w:cs="Times New Roman"/>
          <w:sz w:val="32"/>
          <w:szCs w:val="32"/>
          <w:lang w:eastAsia="zh-CN"/>
        </w:rPr>
        <w:t>许可证规定频次的执行报告；</w:t>
      </w:r>
    </w:p>
    <w:p w14:paraId="41DF15DC"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）建设项目竣工环境保护验收材料；</w:t>
      </w:r>
    </w:p>
    <w:p w14:paraId="265666C7"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4</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废气治理设施运行管理规程</w:t>
      </w:r>
      <w:r>
        <w:rPr>
          <w:rFonts w:ascii="Times New Roman" w:eastAsia="仿宋_GB2312" w:hAnsi="Times New Roman" w:cs="Times New Roman"/>
          <w:sz w:val="32"/>
          <w:szCs w:val="32"/>
          <w:lang w:eastAsia="zh-CN"/>
        </w:rPr>
        <w:t>；</w:t>
      </w:r>
    </w:p>
    <w:p w14:paraId="5BB1A035"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5</w:t>
      </w:r>
      <w:r>
        <w:rPr>
          <w:rFonts w:ascii="Times New Roman" w:eastAsia="仿宋_GB2312" w:hAnsi="Times New Roman" w:cs="Times New Roman"/>
          <w:sz w:val="32"/>
          <w:szCs w:val="32"/>
          <w:lang w:eastAsia="zh-CN"/>
        </w:rPr>
        <w:t>）近两年以来环保信用评价等级文件附清晰的图片。</w:t>
      </w:r>
    </w:p>
    <w:p w14:paraId="485BE8C5" w14:textId="77777777" w:rsidR="00DA7930" w:rsidRDefault="003F1C23">
      <w:pPr>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5.2 VOC</w:t>
      </w:r>
      <w:r>
        <w:rPr>
          <w:rFonts w:ascii="Times New Roman" w:eastAsia="仿宋_GB2312" w:hAnsi="Times New Roman" w:cs="Times New Roman"/>
          <w:sz w:val="32"/>
          <w:szCs w:val="32"/>
          <w:lang w:eastAsia="zh-CN"/>
        </w:rPr>
        <w:t>s</w:t>
      </w:r>
      <w:r>
        <w:rPr>
          <w:rFonts w:ascii="Times New Roman" w:eastAsia="仿宋_GB2312" w:hAnsi="Times New Roman" w:cs="Times New Roman"/>
          <w:sz w:val="32"/>
          <w:szCs w:val="32"/>
          <w:lang w:eastAsia="zh-CN"/>
        </w:rPr>
        <w:t>台账</w:t>
      </w:r>
    </w:p>
    <w:p w14:paraId="08FDAD67" w14:textId="77777777" w:rsidR="00DA7930" w:rsidRDefault="003F1C23">
      <w:pPr>
        <w:widowControl/>
        <w:adjustRightIn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对于有排污许可证申请与核发技术规范的行业企业，按照排污许可证申请与核发技术规范要求提供</w:t>
      </w:r>
      <w:r>
        <w:rPr>
          <w:rFonts w:ascii="Times New Roman" w:eastAsia="仿宋_GB2312" w:hAnsi="Times New Roman" w:cs="Times New Roman"/>
          <w:sz w:val="32"/>
          <w:szCs w:val="32"/>
          <w:lang w:eastAsia="zh-CN"/>
        </w:rPr>
        <w:t>V</w:t>
      </w:r>
      <w:r>
        <w:rPr>
          <w:rFonts w:ascii="Times New Roman" w:eastAsia="仿宋_GB2312" w:hAnsi="Times New Roman" w:cs="Times New Roman"/>
          <w:sz w:val="32"/>
          <w:szCs w:val="32"/>
          <w:lang w:eastAsia="zh-CN"/>
        </w:rPr>
        <w:t>OC</w:t>
      </w:r>
      <w:r>
        <w:rPr>
          <w:rFonts w:ascii="Times New Roman" w:eastAsia="仿宋_GB2312" w:hAnsi="Times New Roman" w:cs="Times New Roman"/>
          <w:sz w:val="32"/>
          <w:szCs w:val="32"/>
          <w:lang w:eastAsia="zh-CN"/>
        </w:rPr>
        <w:t>s</w:t>
      </w:r>
      <w:r>
        <w:rPr>
          <w:rFonts w:ascii="Times New Roman" w:eastAsia="仿宋_GB2312" w:hAnsi="Times New Roman" w:cs="Times New Roman"/>
          <w:sz w:val="32"/>
          <w:szCs w:val="32"/>
          <w:lang w:eastAsia="zh-CN"/>
        </w:rPr>
        <w:t>管理台账；其他行业企业，按照广东省《挥发性有机物重点监管企业</w:t>
      </w:r>
      <w:r>
        <w:rPr>
          <w:rFonts w:ascii="Times New Roman" w:eastAsia="仿宋_GB2312" w:hAnsi="Times New Roman" w:cs="Times New Roman"/>
          <w:sz w:val="32"/>
          <w:szCs w:val="32"/>
          <w:lang w:eastAsia="zh-CN"/>
        </w:rPr>
        <w:t>V</w:t>
      </w:r>
      <w:r>
        <w:rPr>
          <w:rFonts w:ascii="Times New Roman" w:eastAsia="仿宋_GB2312" w:hAnsi="Times New Roman" w:cs="Times New Roman"/>
          <w:sz w:val="32"/>
          <w:szCs w:val="32"/>
          <w:lang w:eastAsia="zh-CN"/>
        </w:rPr>
        <w:t>OC</w:t>
      </w:r>
      <w:r>
        <w:rPr>
          <w:rFonts w:ascii="Times New Roman" w:eastAsia="仿宋_GB2312" w:hAnsi="Times New Roman" w:cs="Times New Roman"/>
          <w:sz w:val="32"/>
          <w:szCs w:val="32"/>
          <w:lang w:eastAsia="zh-CN"/>
        </w:rPr>
        <w:t>s</w:t>
      </w:r>
      <w:r>
        <w:rPr>
          <w:rFonts w:ascii="Times New Roman" w:eastAsia="仿宋_GB2312" w:hAnsi="Times New Roman" w:cs="Times New Roman"/>
          <w:sz w:val="32"/>
          <w:szCs w:val="32"/>
          <w:lang w:eastAsia="zh-CN"/>
        </w:rPr>
        <w:t>管控台账清单》要求提供</w:t>
      </w:r>
      <w:r>
        <w:rPr>
          <w:rFonts w:ascii="Times New Roman" w:eastAsia="仿宋_GB2312" w:hAnsi="Times New Roman" w:cs="Times New Roman"/>
          <w:sz w:val="32"/>
          <w:szCs w:val="32"/>
          <w:lang w:eastAsia="zh-CN"/>
        </w:rPr>
        <w:t>V</w:t>
      </w:r>
      <w:r>
        <w:rPr>
          <w:rFonts w:ascii="Times New Roman" w:eastAsia="仿宋_GB2312" w:hAnsi="Times New Roman" w:cs="Times New Roman"/>
          <w:sz w:val="32"/>
          <w:szCs w:val="32"/>
          <w:lang w:eastAsia="zh-CN"/>
        </w:rPr>
        <w:t>OC</w:t>
      </w:r>
      <w:r>
        <w:rPr>
          <w:rFonts w:ascii="Times New Roman" w:eastAsia="仿宋_GB2312" w:hAnsi="Times New Roman" w:cs="Times New Roman"/>
          <w:sz w:val="32"/>
          <w:szCs w:val="32"/>
          <w:lang w:eastAsia="zh-CN"/>
        </w:rPr>
        <w:t>s</w:t>
      </w:r>
      <w:r>
        <w:rPr>
          <w:rFonts w:ascii="Times New Roman" w:eastAsia="仿宋_GB2312" w:hAnsi="Times New Roman" w:cs="Times New Roman"/>
          <w:sz w:val="32"/>
          <w:szCs w:val="32"/>
          <w:lang w:eastAsia="zh-CN"/>
        </w:rPr>
        <w:t>管理台账。</w:t>
      </w:r>
    </w:p>
    <w:p w14:paraId="06F2081C" w14:textId="77777777" w:rsidR="00DA7930" w:rsidRDefault="003F1C23">
      <w:pPr>
        <w:widowControl/>
        <w:rPr>
          <w:rFonts w:ascii="Times New Roman" w:eastAsia="黑体" w:hAnsi="Times New Roman" w:cs="Times New Roman"/>
          <w:spacing w:val="-32"/>
          <w:w w:val="110"/>
          <w:sz w:val="43"/>
          <w:szCs w:val="43"/>
          <w:lang w:eastAsia="zh-CN"/>
        </w:rPr>
      </w:pPr>
      <w:r>
        <w:rPr>
          <w:rFonts w:ascii="Times New Roman" w:eastAsia="黑体" w:hAnsi="Times New Roman" w:cs="Times New Roman"/>
          <w:spacing w:val="-32"/>
          <w:w w:val="110"/>
          <w:sz w:val="43"/>
          <w:szCs w:val="43"/>
          <w:lang w:eastAsia="zh-CN"/>
        </w:rPr>
        <w:br w:type="page"/>
      </w:r>
    </w:p>
    <w:p w14:paraId="0E2DDCC9" w14:textId="77777777" w:rsidR="00DA7930" w:rsidRDefault="00DA7930">
      <w:pPr>
        <w:widowControl/>
        <w:rPr>
          <w:rFonts w:ascii="Times New Roman" w:eastAsia="黑体" w:hAnsi="Times New Roman" w:cs="Times New Roman"/>
          <w:spacing w:val="-32"/>
          <w:w w:val="110"/>
          <w:sz w:val="43"/>
          <w:szCs w:val="43"/>
          <w:lang w:eastAsia="zh-CN"/>
        </w:rPr>
      </w:pPr>
    </w:p>
    <w:p w14:paraId="107BD0DB" w14:textId="77777777" w:rsidR="00DA7930" w:rsidRDefault="00DA7930">
      <w:pPr>
        <w:widowControl/>
        <w:rPr>
          <w:rFonts w:ascii="Times New Roman" w:eastAsia="黑体" w:hAnsi="Times New Roman" w:cs="Times New Roman"/>
          <w:spacing w:val="-32"/>
          <w:w w:val="110"/>
          <w:sz w:val="43"/>
          <w:szCs w:val="43"/>
          <w:lang w:eastAsia="zh-CN"/>
        </w:rPr>
      </w:pPr>
    </w:p>
    <w:p w14:paraId="7908201F" w14:textId="77777777" w:rsidR="00DA7930" w:rsidRDefault="00DA7930">
      <w:pPr>
        <w:widowControl/>
        <w:rPr>
          <w:rFonts w:ascii="Times New Roman" w:eastAsia="黑体" w:hAnsi="Times New Roman" w:cs="Times New Roman"/>
          <w:spacing w:val="-32"/>
          <w:w w:val="110"/>
          <w:sz w:val="43"/>
          <w:szCs w:val="43"/>
          <w:lang w:eastAsia="zh-CN"/>
        </w:rPr>
      </w:pPr>
    </w:p>
    <w:p w14:paraId="47C538CD" w14:textId="77777777" w:rsidR="00DA7930" w:rsidRDefault="003F1C23">
      <w:pPr>
        <w:widowControl/>
        <w:spacing w:before="248" w:line="336" w:lineRule="auto"/>
        <w:ind w:right="104"/>
        <w:jc w:val="center"/>
        <w:rPr>
          <w:rFonts w:ascii="方正小标宋简体" w:eastAsia="方正小标宋简体" w:hAnsi="方正小标宋简体" w:cs="方正小标宋简体"/>
          <w:spacing w:val="5"/>
          <w:w w:val="95"/>
          <w:sz w:val="44"/>
          <w:szCs w:val="44"/>
          <w:lang w:eastAsia="zh-CN"/>
        </w:rPr>
      </w:pPr>
      <w:r>
        <w:rPr>
          <w:rFonts w:ascii="方正小标宋简体" w:eastAsia="方正小标宋简体" w:hAnsi="方正小标宋简体" w:cs="方正小标宋简体" w:hint="eastAsia"/>
          <w:spacing w:val="5"/>
          <w:w w:val="95"/>
          <w:sz w:val="44"/>
          <w:szCs w:val="44"/>
          <w:lang w:eastAsia="zh-CN"/>
        </w:rPr>
        <w:t>申报资料真实性承诺书</w:t>
      </w:r>
    </w:p>
    <w:p w14:paraId="7420EDE8" w14:textId="77777777" w:rsidR="00DA7930" w:rsidRDefault="00DA7930">
      <w:pPr>
        <w:rPr>
          <w:rFonts w:ascii="Times New Roman" w:eastAsia="宋体" w:hAnsi="Times New Roman" w:cs="Times New Roman"/>
          <w:sz w:val="20"/>
          <w:szCs w:val="20"/>
          <w:lang w:eastAsia="zh-CN"/>
        </w:rPr>
      </w:pPr>
    </w:p>
    <w:p w14:paraId="2E53CA87" w14:textId="77777777" w:rsidR="00DA7930" w:rsidRDefault="00DA7930">
      <w:pPr>
        <w:rPr>
          <w:rFonts w:ascii="Times New Roman" w:eastAsia="宋体" w:hAnsi="Times New Roman" w:cs="Times New Roman"/>
          <w:sz w:val="20"/>
          <w:szCs w:val="20"/>
          <w:lang w:eastAsia="zh-CN"/>
        </w:rPr>
      </w:pPr>
    </w:p>
    <w:p w14:paraId="5F8D7096" w14:textId="77777777" w:rsidR="00DA7930" w:rsidRDefault="003F1C23">
      <w:pPr>
        <w:spacing w:before="67"/>
        <w:ind w:firstLineChars="200" w:firstLine="605"/>
        <w:rPr>
          <w:rFonts w:ascii="Times New Roman" w:eastAsia="仿宋_GB2312" w:hAnsi="Times New Roman" w:cs="Times New Roman"/>
          <w:w w:val="95"/>
          <w:sz w:val="32"/>
          <w:szCs w:val="32"/>
          <w:lang w:eastAsia="zh-CN"/>
        </w:rPr>
      </w:pPr>
      <w:r>
        <w:rPr>
          <w:rFonts w:ascii="Times New Roman" w:eastAsia="仿宋_GB2312" w:hAnsi="Times New Roman" w:cs="Times New Roman"/>
          <w:w w:val="95"/>
          <w:sz w:val="32"/>
          <w:szCs w:val="32"/>
          <w:u w:val="single"/>
          <w:lang w:eastAsia="zh-CN"/>
        </w:rPr>
        <w:t xml:space="preserve"> </w:t>
      </w:r>
      <w:r>
        <w:rPr>
          <w:rFonts w:ascii="Times New Roman" w:eastAsia="仿宋_GB2312" w:hAnsi="Times New Roman" w:cs="Times New Roman"/>
          <w:w w:val="95"/>
          <w:sz w:val="32"/>
          <w:szCs w:val="32"/>
          <w:u w:val="single"/>
          <w:lang w:eastAsia="zh-CN"/>
        </w:rPr>
        <w:t xml:space="preserve">    </w:t>
      </w:r>
      <w:r>
        <w:rPr>
          <w:rFonts w:ascii="Times New Roman" w:eastAsia="仿宋_GB2312" w:hAnsi="Times New Roman" w:cs="Times New Roman"/>
          <w:w w:val="95"/>
          <w:sz w:val="32"/>
          <w:szCs w:val="32"/>
          <w:lang w:eastAsia="zh-CN"/>
        </w:rPr>
        <w:t>生态环境局（分局）</w:t>
      </w:r>
      <w:r>
        <w:rPr>
          <w:rFonts w:ascii="Times New Roman" w:eastAsia="仿宋_GB2312" w:hAnsi="Times New Roman" w:cs="Times New Roman"/>
          <w:w w:val="95"/>
          <w:sz w:val="32"/>
          <w:szCs w:val="32"/>
          <w:lang w:eastAsia="zh-CN"/>
        </w:rPr>
        <w:t xml:space="preserve"> </w:t>
      </w:r>
      <w:r>
        <w:rPr>
          <w:rFonts w:ascii="Times New Roman" w:eastAsia="仿宋_GB2312" w:hAnsi="Times New Roman" w:cs="Times New Roman"/>
          <w:w w:val="95"/>
          <w:sz w:val="32"/>
          <w:szCs w:val="32"/>
          <w:lang w:eastAsia="zh-CN"/>
        </w:rPr>
        <w:t>：</w:t>
      </w:r>
    </w:p>
    <w:p w14:paraId="502518A3" w14:textId="77777777" w:rsidR="00DA7930" w:rsidRDefault="003F1C23">
      <w:pPr>
        <w:spacing w:before="67" w:line="336" w:lineRule="auto"/>
        <w:ind w:right="104" w:firstLineChars="200" w:firstLine="605"/>
        <w:jc w:val="both"/>
        <w:rPr>
          <w:rFonts w:ascii="Times New Roman" w:eastAsia="仿宋_GB2312" w:hAnsi="Times New Roman" w:cs="Times New Roman"/>
          <w:w w:val="95"/>
          <w:sz w:val="32"/>
          <w:szCs w:val="32"/>
          <w:lang w:eastAsia="zh-CN"/>
        </w:rPr>
      </w:pPr>
      <w:r>
        <w:rPr>
          <w:rFonts w:ascii="Times New Roman" w:eastAsia="仿宋_GB2312" w:hAnsi="Times New Roman" w:cs="Times New Roman"/>
          <w:w w:val="95"/>
          <w:sz w:val="32"/>
          <w:szCs w:val="32"/>
          <w:lang w:eastAsia="zh-CN"/>
        </w:rPr>
        <w:t>我公司承诺</w:t>
      </w:r>
      <w:r>
        <w:rPr>
          <w:rFonts w:ascii="Times New Roman" w:eastAsia="仿宋_GB2312" w:hAnsi="Times New Roman" w:cs="Times New Roman"/>
          <w:w w:val="95"/>
          <w:sz w:val="32"/>
          <w:szCs w:val="32"/>
          <w:lang w:eastAsia="zh-CN"/>
        </w:rPr>
        <w:t xml:space="preserve"> </w:t>
      </w:r>
      <w:r>
        <w:rPr>
          <w:rFonts w:ascii="Times New Roman" w:eastAsia="仿宋_GB2312" w:hAnsi="Times New Roman" w:cs="Times New Roman"/>
          <w:w w:val="95"/>
          <w:sz w:val="32"/>
          <w:szCs w:val="32"/>
          <w:lang w:eastAsia="zh-CN"/>
        </w:rPr>
        <w:t>：</w:t>
      </w:r>
      <w:r>
        <w:rPr>
          <w:rFonts w:ascii="Times New Roman" w:eastAsia="仿宋_GB2312" w:hAnsi="Times New Roman" w:cs="Times New Roman" w:hint="eastAsia"/>
          <w:w w:val="95"/>
          <w:sz w:val="32"/>
          <w:szCs w:val="32"/>
          <w:lang w:eastAsia="zh-CN"/>
        </w:rPr>
        <w:t>此次</w:t>
      </w:r>
      <w:r>
        <w:rPr>
          <w:rFonts w:ascii="Times New Roman" w:eastAsia="仿宋_GB2312" w:hAnsi="Times New Roman" w:cs="Times New Roman"/>
          <w:w w:val="95"/>
          <w:sz w:val="32"/>
          <w:szCs w:val="32"/>
          <w:lang w:eastAsia="zh-CN"/>
        </w:rPr>
        <w:t>申报</w:t>
      </w:r>
      <w:r>
        <w:rPr>
          <w:rFonts w:ascii="Times New Roman" w:eastAsia="仿宋_GB2312" w:hAnsi="Times New Roman" w:cs="Times New Roman" w:hint="eastAsia"/>
          <w:w w:val="95"/>
          <w:sz w:val="32"/>
          <w:szCs w:val="32"/>
          <w:u w:val="single"/>
          <w:lang w:eastAsia="zh-CN"/>
        </w:rPr>
        <w:t xml:space="preserve"> </w:t>
      </w:r>
      <w:r>
        <w:rPr>
          <w:rFonts w:ascii="Times New Roman" w:eastAsia="仿宋_GB2312" w:hAnsi="Times New Roman" w:cs="Times New Roman" w:hint="eastAsia"/>
          <w:w w:val="95"/>
          <w:sz w:val="32"/>
          <w:szCs w:val="32"/>
          <w:u w:val="single"/>
          <w:lang w:eastAsia="zh-CN"/>
        </w:rPr>
        <w:t xml:space="preserve">   </w:t>
      </w:r>
      <w:r>
        <w:rPr>
          <w:rFonts w:ascii="Times New Roman" w:eastAsia="仿宋_GB2312" w:hAnsi="Times New Roman" w:cs="Times New Roman"/>
          <w:w w:val="95"/>
          <w:sz w:val="32"/>
          <w:szCs w:val="32"/>
          <w:lang w:eastAsia="zh-CN"/>
        </w:rPr>
        <w:t>行业</w:t>
      </w:r>
      <w:r>
        <w:rPr>
          <w:rFonts w:ascii="Times New Roman" w:eastAsia="仿宋_GB2312" w:hAnsi="Times New Roman" w:cs="Times New Roman" w:hint="eastAsia"/>
          <w:w w:val="95"/>
          <w:sz w:val="32"/>
          <w:szCs w:val="32"/>
          <w:u w:val="single"/>
          <w:lang w:eastAsia="zh-CN"/>
        </w:rPr>
        <w:t xml:space="preserve"> </w:t>
      </w:r>
      <w:r>
        <w:rPr>
          <w:rFonts w:ascii="Times New Roman" w:eastAsia="仿宋_GB2312" w:hAnsi="Times New Roman" w:cs="Times New Roman" w:hint="eastAsia"/>
          <w:w w:val="95"/>
          <w:sz w:val="32"/>
          <w:szCs w:val="32"/>
          <w:u w:val="single"/>
          <w:lang w:eastAsia="zh-CN"/>
        </w:rPr>
        <w:t xml:space="preserve">  </w:t>
      </w:r>
      <w:r>
        <w:rPr>
          <w:rFonts w:ascii="Times New Roman" w:eastAsia="仿宋_GB2312" w:hAnsi="Times New Roman" w:cs="Times New Roman"/>
          <w:w w:val="95"/>
          <w:sz w:val="32"/>
          <w:szCs w:val="32"/>
          <w:lang w:eastAsia="zh-CN"/>
        </w:rPr>
        <w:t>级所提交的所有材料均真实、可靠、合法</w:t>
      </w:r>
      <w:r>
        <w:rPr>
          <w:rFonts w:ascii="Times New Roman" w:eastAsia="仿宋_GB2312" w:hAnsi="Times New Roman" w:cs="Times New Roman" w:hint="eastAsia"/>
          <w:w w:val="95"/>
          <w:sz w:val="32"/>
          <w:szCs w:val="32"/>
          <w:lang w:eastAsia="zh-CN"/>
        </w:rPr>
        <w:t>，如有虚假、伪造行为，我公司</w:t>
      </w:r>
      <w:r>
        <w:rPr>
          <w:rFonts w:ascii="Times New Roman" w:eastAsia="仿宋_GB2312" w:hAnsi="Times New Roman" w:cs="Times New Roman"/>
          <w:w w:val="95"/>
          <w:sz w:val="32"/>
          <w:szCs w:val="32"/>
          <w:lang w:eastAsia="zh-CN"/>
        </w:rPr>
        <w:t>愿承担相应法律责任</w:t>
      </w:r>
      <w:r>
        <w:rPr>
          <w:rFonts w:ascii="Times New Roman" w:eastAsia="仿宋_GB2312" w:hAnsi="Times New Roman" w:cs="Times New Roman"/>
          <w:w w:val="95"/>
          <w:sz w:val="32"/>
          <w:szCs w:val="32"/>
          <w:lang w:eastAsia="zh-CN"/>
        </w:rPr>
        <w:t>，并</w:t>
      </w:r>
      <w:r>
        <w:rPr>
          <w:rFonts w:ascii="Times New Roman" w:eastAsia="仿宋_GB2312" w:hAnsi="Times New Roman" w:cs="Times New Roman"/>
          <w:w w:val="95"/>
          <w:sz w:val="32"/>
          <w:szCs w:val="32"/>
          <w:lang w:eastAsia="zh-CN"/>
        </w:rPr>
        <w:t>承担由此产生的</w:t>
      </w:r>
      <w:r>
        <w:rPr>
          <w:rFonts w:ascii="Times New Roman" w:eastAsia="仿宋_GB2312" w:hAnsi="Times New Roman" w:cs="Times New Roman"/>
          <w:w w:val="95"/>
          <w:sz w:val="32"/>
          <w:szCs w:val="32"/>
          <w:lang w:eastAsia="zh-CN"/>
        </w:rPr>
        <w:t>一切后果。</w:t>
      </w:r>
    </w:p>
    <w:p w14:paraId="3A2EFF81" w14:textId="77777777" w:rsidR="00DA7930" w:rsidRDefault="003F1C23">
      <w:pPr>
        <w:spacing w:before="67"/>
        <w:ind w:left="739"/>
        <w:rPr>
          <w:rFonts w:ascii="Times New Roman" w:eastAsia="仿宋_GB2312" w:hAnsi="Times New Roman" w:cs="Times New Roman"/>
          <w:w w:val="95"/>
          <w:sz w:val="32"/>
          <w:szCs w:val="32"/>
          <w:lang w:eastAsia="zh-CN"/>
        </w:rPr>
      </w:pPr>
      <w:r>
        <w:rPr>
          <w:rFonts w:ascii="Times New Roman" w:eastAsia="仿宋_GB2312" w:hAnsi="Times New Roman" w:cs="Times New Roman"/>
          <w:w w:val="95"/>
          <w:sz w:val="32"/>
          <w:szCs w:val="32"/>
          <w:lang w:eastAsia="zh-CN"/>
        </w:rPr>
        <w:t>特此承诺！</w:t>
      </w:r>
    </w:p>
    <w:p w14:paraId="380CCCFC" w14:textId="77777777" w:rsidR="00DA7930" w:rsidRDefault="00DA7930">
      <w:pPr>
        <w:rPr>
          <w:rFonts w:ascii="Times New Roman" w:eastAsia="仿宋" w:hAnsi="Times New Roman" w:cs="Times New Roman"/>
          <w:sz w:val="32"/>
          <w:szCs w:val="32"/>
          <w:lang w:eastAsia="zh-CN"/>
        </w:rPr>
      </w:pPr>
    </w:p>
    <w:p w14:paraId="5E20A035" w14:textId="77777777" w:rsidR="00DA7930" w:rsidRDefault="00DA7930">
      <w:pPr>
        <w:rPr>
          <w:rFonts w:ascii="Times New Roman" w:eastAsia="仿宋" w:hAnsi="Times New Roman" w:cs="Times New Roman"/>
          <w:sz w:val="32"/>
          <w:szCs w:val="32"/>
          <w:lang w:eastAsia="zh-CN"/>
        </w:rPr>
      </w:pPr>
    </w:p>
    <w:p w14:paraId="24AF0818" w14:textId="77777777" w:rsidR="00DA7930" w:rsidRDefault="00DA7930">
      <w:pPr>
        <w:rPr>
          <w:rFonts w:ascii="Times New Roman" w:eastAsia="仿宋" w:hAnsi="Times New Roman" w:cs="Times New Roman"/>
          <w:sz w:val="32"/>
          <w:szCs w:val="32"/>
          <w:lang w:eastAsia="zh-CN"/>
        </w:rPr>
      </w:pPr>
    </w:p>
    <w:p w14:paraId="69D63757" w14:textId="77777777" w:rsidR="00DA7930" w:rsidRDefault="00DA7930">
      <w:pPr>
        <w:rPr>
          <w:rFonts w:ascii="Times New Roman" w:eastAsia="仿宋" w:hAnsi="Times New Roman" w:cs="Times New Roman"/>
          <w:sz w:val="32"/>
          <w:szCs w:val="32"/>
          <w:lang w:eastAsia="zh-CN"/>
        </w:rPr>
      </w:pPr>
    </w:p>
    <w:p w14:paraId="5A15EE67" w14:textId="77777777" w:rsidR="00DA7930" w:rsidRDefault="00DA7930">
      <w:pPr>
        <w:spacing w:before="12"/>
        <w:rPr>
          <w:rFonts w:ascii="Times New Roman" w:eastAsia="仿宋" w:hAnsi="Times New Roman" w:cs="Times New Roman"/>
          <w:sz w:val="33"/>
          <w:szCs w:val="33"/>
          <w:lang w:eastAsia="zh-CN"/>
        </w:rPr>
      </w:pPr>
    </w:p>
    <w:p w14:paraId="1667D18B" w14:textId="77777777" w:rsidR="00DA7930" w:rsidRDefault="003F1C23">
      <w:pPr>
        <w:spacing w:line="336" w:lineRule="auto"/>
        <w:ind w:rightChars="800" w:right="1760"/>
        <w:jc w:val="right"/>
        <w:rPr>
          <w:rFonts w:ascii="Times New Roman" w:eastAsia="仿宋" w:hAnsi="Times New Roman" w:cs="Times New Roman"/>
          <w:w w:val="94"/>
          <w:sz w:val="33"/>
          <w:szCs w:val="33"/>
          <w:lang w:eastAsia="zh-CN"/>
        </w:rPr>
      </w:pPr>
      <w:r>
        <w:rPr>
          <w:rFonts w:ascii="Times New Roman" w:eastAsia="仿宋" w:hAnsi="Times New Roman" w:cs="Times New Roman" w:hint="eastAsia"/>
          <w:w w:val="94"/>
          <w:sz w:val="33"/>
          <w:szCs w:val="33"/>
          <w:lang w:eastAsia="zh-CN"/>
        </w:rPr>
        <w:t>法定代表人（签字）：</w:t>
      </w:r>
    </w:p>
    <w:p w14:paraId="27DE7918" w14:textId="77777777" w:rsidR="00DA7930" w:rsidRDefault="003F1C23">
      <w:pPr>
        <w:spacing w:line="336" w:lineRule="auto"/>
        <w:ind w:rightChars="800" w:right="1760"/>
        <w:jc w:val="right"/>
        <w:rPr>
          <w:rFonts w:ascii="Times New Roman" w:eastAsia="仿宋" w:hAnsi="Times New Roman" w:cs="Times New Roman"/>
          <w:sz w:val="33"/>
          <w:szCs w:val="33"/>
          <w:lang w:eastAsia="zh-CN"/>
        </w:rPr>
      </w:pPr>
      <w:r>
        <w:rPr>
          <w:rFonts w:ascii="Times New Roman" w:eastAsia="仿宋" w:hAnsi="Times New Roman" w:cs="Times New Roman" w:hint="eastAsia"/>
          <w:w w:val="94"/>
          <w:sz w:val="33"/>
          <w:szCs w:val="33"/>
          <w:lang w:eastAsia="zh-CN"/>
        </w:rPr>
        <w:t>申报单位（公章）</w:t>
      </w:r>
      <w:r>
        <w:rPr>
          <w:rFonts w:ascii="Times New Roman" w:eastAsia="仿宋" w:hAnsi="Times New Roman" w:cs="Times New Roman"/>
          <w:w w:val="94"/>
          <w:sz w:val="33"/>
          <w:szCs w:val="33"/>
          <w:lang w:eastAsia="zh-CN"/>
        </w:rPr>
        <w:t>：</w:t>
      </w:r>
      <w:r>
        <w:rPr>
          <w:rFonts w:ascii="Times New Roman" w:eastAsia="仿宋" w:hAnsi="Times New Roman" w:cs="Times New Roman"/>
          <w:w w:val="94"/>
          <w:sz w:val="33"/>
          <w:szCs w:val="33"/>
          <w:lang w:eastAsia="zh-CN"/>
        </w:rPr>
        <w:t xml:space="preserve">       </w:t>
      </w:r>
    </w:p>
    <w:p w14:paraId="1CD85F05" w14:textId="77777777" w:rsidR="00DA7930" w:rsidRDefault="003F1C23">
      <w:pPr>
        <w:spacing w:line="336" w:lineRule="auto"/>
        <w:jc w:val="center"/>
        <w:rPr>
          <w:rFonts w:ascii="Times New Roman" w:eastAsia="仿宋" w:hAnsi="Times New Roman" w:cs="Times New Roman"/>
          <w:w w:val="94"/>
          <w:sz w:val="33"/>
          <w:szCs w:val="33"/>
          <w:lang w:eastAsia="zh-CN"/>
        </w:rPr>
      </w:pPr>
      <w:r>
        <w:rPr>
          <w:rFonts w:ascii="Times New Roman" w:eastAsia="仿宋" w:hAnsi="Times New Roman" w:cs="Times New Roman" w:hint="eastAsia"/>
          <w:w w:val="94"/>
          <w:sz w:val="33"/>
          <w:szCs w:val="33"/>
          <w:lang w:eastAsia="zh-CN"/>
        </w:rPr>
        <w:t xml:space="preserve">                                </w:t>
      </w:r>
      <w:r>
        <w:rPr>
          <w:rFonts w:ascii="Times New Roman" w:eastAsia="仿宋" w:hAnsi="Times New Roman" w:cs="Times New Roman"/>
          <w:w w:val="94"/>
          <w:sz w:val="33"/>
          <w:szCs w:val="33"/>
          <w:lang w:eastAsia="zh-CN"/>
        </w:rPr>
        <w:t>年</w:t>
      </w:r>
      <w:r>
        <w:rPr>
          <w:rFonts w:ascii="Times New Roman" w:eastAsia="仿宋" w:hAnsi="Times New Roman" w:cs="Times New Roman"/>
          <w:w w:val="94"/>
          <w:sz w:val="33"/>
          <w:szCs w:val="33"/>
          <w:lang w:eastAsia="zh-CN"/>
        </w:rPr>
        <w:t xml:space="preserve">   </w:t>
      </w:r>
      <w:r>
        <w:rPr>
          <w:rFonts w:ascii="Times New Roman" w:eastAsia="仿宋" w:hAnsi="Times New Roman" w:cs="Times New Roman"/>
          <w:w w:val="94"/>
          <w:sz w:val="33"/>
          <w:szCs w:val="33"/>
          <w:lang w:eastAsia="zh-CN"/>
        </w:rPr>
        <w:t>月</w:t>
      </w:r>
      <w:r>
        <w:rPr>
          <w:rFonts w:ascii="Times New Roman" w:eastAsia="仿宋" w:hAnsi="Times New Roman" w:cs="Times New Roman"/>
          <w:w w:val="94"/>
          <w:sz w:val="33"/>
          <w:szCs w:val="33"/>
          <w:lang w:eastAsia="zh-CN"/>
        </w:rPr>
        <w:t xml:space="preserve">   </w:t>
      </w:r>
      <w:r>
        <w:rPr>
          <w:rFonts w:ascii="Times New Roman" w:eastAsia="仿宋" w:hAnsi="Times New Roman" w:cs="Times New Roman"/>
          <w:w w:val="94"/>
          <w:sz w:val="33"/>
          <w:szCs w:val="33"/>
          <w:lang w:eastAsia="zh-CN"/>
        </w:rPr>
        <w:t>日</w:t>
      </w:r>
    </w:p>
    <w:p w14:paraId="33C1F95E" w14:textId="77777777" w:rsidR="00DA7930" w:rsidRDefault="00DA7930">
      <w:pPr>
        <w:adjustRightInd w:val="0"/>
        <w:ind w:firstLineChars="200" w:firstLine="560"/>
        <w:jc w:val="both"/>
        <w:rPr>
          <w:rFonts w:ascii="Times New Roman" w:eastAsia="黑体" w:hAnsi="Times New Roman" w:cs="Times New Roman"/>
          <w:sz w:val="28"/>
          <w:szCs w:val="28"/>
          <w:lang w:eastAsia="zh-CN"/>
        </w:rPr>
      </w:pPr>
    </w:p>
    <w:sectPr w:rsidR="00DA7930">
      <w:pgSz w:w="11906" w:h="16838"/>
      <w:pgMar w:top="1440" w:right="1417" w:bottom="1440"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7180" w14:textId="77777777" w:rsidR="003F1C23" w:rsidRDefault="003F1C23">
      <w:r>
        <w:separator/>
      </w:r>
    </w:p>
  </w:endnote>
  <w:endnote w:type="continuationSeparator" w:id="0">
    <w:p w14:paraId="58B83F1F" w14:textId="77777777" w:rsidR="003F1C23" w:rsidRDefault="003F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D61C" w14:textId="77777777" w:rsidR="00DA7930" w:rsidRDefault="003F1C23">
    <w:pPr>
      <w:pStyle w:val="a6"/>
    </w:pPr>
    <w:r>
      <w:rPr>
        <w:noProof/>
      </w:rPr>
      <mc:AlternateContent>
        <mc:Choice Requires="wps">
          <w:drawing>
            <wp:anchor distT="0" distB="0" distL="114300" distR="114300" simplePos="0" relativeHeight="251658240" behindDoc="0" locked="0" layoutInCell="1" allowOverlap="1" wp14:anchorId="76165942" wp14:editId="526B3F19">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53ED4B8" w14:textId="77777777" w:rsidR="00DA7930" w:rsidRDefault="003F1C23">
                          <w:pPr>
                            <w:pStyle w:val="a6"/>
                            <w:rPr>
                              <w:rFonts w:ascii="宋体" w:eastAsia="宋体" w:hAnsi="宋体" w:cs="宋体"/>
                              <w:sz w:val="28"/>
                              <w:szCs w:val="28"/>
                              <w:lang w:eastAsia="zh-CN"/>
                            </w:rPr>
                          </w:pPr>
                          <w:r>
                            <w:rPr>
                              <w:rFonts w:ascii="宋体" w:eastAsia="宋体" w:hAnsi="宋体" w:cs="宋体" w:hint="eastAsia"/>
                              <w:sz w:val="28"/>
                              <w:szCs w:val="28"/>
                              <w:lang w:eastAsia="zh-CN"/>
                            </w:rPr>
                            <w:t>—</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Pr>
                              <w:rFonts w:ascii="宋体" w:eastAsia="宋体" w:hAnsi="宋体" w:cs="宋体" w:hint="eastAsia"/>
                              <w:sz w:val="28"/>
                              <w:szCs w:val="28"/>
                              <w:lang w:eastAsia="zh-CN"/>
                            </w:rPr>
                            <w:t>1</w:t>
                          </w:r>
                          <w:r>
                            <w:rPr>
                              <w:rFonts w:ascii="宋体" w:eastAsia="宋体" w:hAnsi="宋体" w:cs="宋体" w:hint="eastAsia"/>
                              <w:sz w:val="28"/>
                              <w:szCs w:val="28"/>
                              <w:lang w:eastAsia="zh-CN"/>
                            </w:rPr>
                            <w:fldChar w:fldCharType="end"/>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165942"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53ED4B8" w14:textId="77777777" w:rsidR="00DA7930" w:rsidRDefault="003F1C23">
                    <w:pPr>
                      <w:pStyle w:val="a6"/>
                      <w:rPr>
                        <w:rFonts w:ascii="宋体" w:eastAsia="宋体" w:hAnsi="宋体" w:cs="宋体"/>
                        <w:sz w:val="28"/>
                        <w:szCs w:val="28"/>
                        <w:lang w:eastAsia="zh-CN"/>
                      </w:rPr>
                    </w:pPr>
                    <w:r>
                      <w:rPr>
                        <w:rFonts w:ascii="宋体" w:eastAsia="宋体" w:hAnsi="宋体" w:cs="宋体" w:hint="eastAsia"/>
                        <w:sz w:val="28"/>
                        <w:szCs w:val="28"/>
                        <w:lang w:eastAsia="zh-CN"/>
                      </w:rPr>
                      <w:t>—</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Pr>
                        <w:rFonts w:ascii="宋体" w:eastAsia="宋体" w:hAnsi="宋体" w:cs="宋体" w:hint="eastAsia"/>
                        <w:sz w:val="28"/>
                        <w:szCs w:val="28"/>
                        <w:lang w:eastAsia="zh-CN"/>
                      </w:rPr>
                      <w:t>1</w:t>
                    </w:r>
                    <w:r>
                      <w:rPr>
                        <w:rFonts w:ascii="宋体" w:eastAsia="宋体" w:hAnsi="宋体" w:cs="宋体" w:hint="eastAsia"/>
                        <w:sz w:val="28"/>
                        <w:szCs w:val="28"/>
                        <w:lang w:eastAsia="zh-CN"/>
                      </w:rPr>
                      <w:fldChar w:fldCharType="end"/>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3184" w14:textId="77777777" w:rsidR="00DA7930" w:rsidRDefault="003F1C23">
    <w:pPr>
      <w:pStyle w:val="a6"/>
    </w:pPr>
    <w:r>
      <w:rPr>
        <w:noProof/>
      </w:rPr>
      <mc:AlternateContent>
        <mc:Choice Requires="wps">
          <w:drawing>
            <wp:anchor distT="0" distB="0" distL="114300" distR="114300" simplePos="0" relativeHeight="251660288" behindDoc="0" locked="0" layoutInCell="1" allowOverlap="1" wp14:anchorId="77608150" wp14:editId="4C4DD518">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A29C26" w14:textId="77777777" w:rsidR="00DA7930" w:rsidRDefault="003F1C23">
                          <w:pPr>
                            <w:pStyle w:val="a6"/>
                            <w:rPr>
                              <w:rFonts w:ascii="宋体" w:eastAsia="宋体" w:hAnsi="宋体" w:cs="宋体"/>
                              <w:sz w:val="28"/>
                              <w:szCs w:val="28"/>
                              <w:lang w:eastAsia="zh-CN"/>
                            </w:rPr>
                          </w:pPr>
                          <w:r>
                            <w:rPr>
                              <w:rFonts w:ascii="宋体" w:eastAsia="宋体" w:hAnsi="宋体" w:cs="宋体" w:hint="eastAsia"/>
                              <w:sz w:val="28"/>
                              <w:szCs w:val="28"/>
                              <w:lang w:eastAsia="zh-CN"/>
                            </w:rPr>
                            <w:t>—</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Pr>
                              <w:rFonts w:ascii="宋体" w:eastAsia="宋体" w:hAnsi="宋体" w:cs="宋体" w:hint="eastAsia"/>
                              <w:sz w:val="28"/>
                              <w:szCs w:val="28"/>
                              <w:lang w:eastAsia="zh-CN"/>
                            </w:rPr>
                            <w:t>1</w:t>
                          </w:r>
                          <w:r>
                            <w:rPr>
                              <w:rFonts w:ascii="宋体" w:eastAsia="宋体" w:hAnsi="宋体" w:cs="宋体" w:hint="eastAsia"/>
                              <w:sz w:val="28"/>
                              <w:szCs w:val="28"/>
                              <w:lang w:eastAsia="zh-CN"/>
                            </w:rPr>
                            <w:fldChar w:fldCharType="end"/>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608150" id="_x0000_t202" coordsize="21600,21600" o:spt="202" path="m,l,21600r21600,l21600,xe">
              <v:stroke joinstyle="miter"/>
              <v:path gradientshapeok="t" o:connecttype="rect"/>
            </v:shapetype>
            <v:shape id="文本框 4"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14:paraId="55A29C26" w14:textId="77777777" w:rsidR="00DA7930" w:rsidRDefault="003F1C23">
                    <w:pPr>
                      <w:pStyle w:val="a6"/>
                      <w:rPr>
                        <w:rFonts w:ascii="宋体" w:eastAsia="宋体" w:hAnsi="宋体" w:cs="宋体"/>
                        <w:sz w:val="28"/>
                        <w:szCs w:val="28"/>
                        <w:lang w:eastAsia="zh-CN"/>
                      </w:rPr>
                    </w:pPr>
                    <w:r>
                      <w:rPr>
                        <w:rFonts w:ascii="宋体" w:eastAsia="宋体" w:hAnsi="宋体" w:cs="宋体" w:hint="eastAsia"/>
                        <w:sz w:val="28"/>
                        <w:szCs w:val="28"/>
                        <w:lang w:eastAsia="zh-CN"/>
                      </w:rPr>
                      <w:t>—</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Pr>
                        <w:rFonts w:ascii="宋体" w:eastAsia="宋体" w:hAnsi="宋体" w:cs="宋体" w:hint="eastAsia"/>
                        <w:sz w:val="28"/>
                        <w:szCs w:val="28"/>
                        <w:lang w:eastAsia="zh-CN"/>
                      </w:rPr>
                      <w:t>1</w:t>
                    </w:r>
                    <w:r>
                      <w:rPr>
                        <w:rFonts w:ascii="宋体" w:eastAsia="宋体" w:hAnsi="宋体" w:cs="宋体" w:hint="eastAsia"/>
                        <w:sz w:val="28"/>
                        <w:szCs w:val="28"/>
                        <w:lang w:eastAsia="zh-CN"/>
                      </w:rPr>
                      <w:fldChar w:fldCharType="end"/>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7076" w14:textId="77777777" w:rsidR="00DA7930" w:rsidRDefault="003F1C23">
    <w:pPr>
      <w:pStyle w:val="a6"/>
    </w:pPr>
    <w:r>
      <w:rPr>
        <w:noProof/>
      </w:rPr>
      <mc:AlternateContent>
        <mc:Choice Requires="wps">
          <w:drawing>
            <wp:anchor distT="0" distB="0" distL="114300" distR="114300" simplePos="0" relativeHeight="251659264" behindDoc="0" locked="0" layoutInCell="1" allowOverlap="1" wp14:anchorId="60F4DD72" wp14:editId="2CE0558D">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39DF599" w14:textId="77777777" w:rsidR="00DA7930" w:rsidRDefault="003F1C23">
                          <w:pPr>
                            <w:pStyle w:val="a6"/>
                            <w:rPr>
                              <w:rFonts w:ascii="宋体" w:eastAsia="宋体" w:hAnsi="宋体" w:cs="宋体"/>
                              <w:sz w:val="28"/>
                              <w:szCs w:val="28"/>
                              <w:lang w:eastAsia="zh-CN"/>
                            </w:rPr>
                          </w:pPr>
                          <w:r>
                            <w:rPr>
                              <w:rFonts w:ascii="宋体" w:eastAsia="宋体" w:hAnsi="宋体" w:cs="宋体" w:hint="eastAsia"/>
                              <w:sz w:val="28"/>
                              <w:szCs w:val="28"/>
                              <w:lang w:eastAsia="zh-CN"/>
                            </w:rPr>
                            <w:t>—</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Pr>
                              <w:rFonts w:ascii="宋体" w:eastAsia="宋体" w:hAnsi="宋体" w:cs="宋体" w:hint="eastAsia"/>
                              <w:sz w:val="28"/>
                              <w:szCs w:val="28"/>
                              <w:lang w:eastAsia="zh-CN"/>
                            </w:rPr>
                            <w:t>1</w:t>
                          </w:r>
                          <w:r>
                            <w:rPr>
                              <w:rFonts w:ascii="宋体" w:eastAsia="宋体" w:hAnsi="宋体" w:cs="宋体" w:hint="eastAsia"/>
                              <w:sz w:val="28"/>
                              <w:szCs w:val="28"/>
                              <w:lang w:eastAsia="zh-CN"/>
                            </w:rPr>
                            <w:fldChar w:fldCharType="end"/>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F4DD72" id="_x0000_t202" coordsize="21600,21600" o:spt="202" path="m,l,21600r21600,l21600,xe">
              <v:stroke joinstyle="miter"/>
              <v:path gradientshapeok="t" o:connecttype="rect"/>
            </v:shapetype>
            <v:shape id="文本框 3" o:spid="_x0000_s1028"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14:paraId="639DF599" w14:textId="77777777" w:rsidR="00DA7930" w:rsidRDefault="003F1C23">
                    <w:pPr>
                      <w:pStyle w:val="a6"/>
                      <w:rPr>
                        <w:rFonts w:ascii="宋体" w:eastAsia="宋体" w:hAnsi="宋体" w:cs="宋体"/>
                        <w:sz w:val="28"/>
                        <w:szCs w:val="28"/>
                        <w:lang w:eastAsia="zh-CN"/>
                      </w:rPr>
                    </w:pPr>
                    <w:r>
                      <w:rPr>
                        <w:rFonts w:ascii="宋体" w:eastAsia="宋体" w:hAnsi="宋体" w:cs="宋体" w:hint="eastAsia"/>
                        <w:sz w:val="28"/>
                        <w:szCs w:val="28"/>
                        <w:lang w:eastAsia="zh-CN"/>
                      </w:rPr>
                      <w:t>—</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fldChar w:fldCharType="begin"/>
                    </w:r>
                    <w:r>
                      <w:rPr>
                        <w:rFonts w:ascii="宋体" w:eastAsia="宋体" w:hAnsi="宋体" w:cs="宋体" w:hint="eastAsia"/>
                        <w:sz w:val="28"/>
                        <w:szCs w:val="28"/>
                        <w:lang w:eastAsia="zh-CN"/>
                      </w:rPr>
                      <w:instrText xml:space="preserve"> PAGE  \* MERGEFORMAT </w:instrText>
                    </w:r>
                    <w:r>
                      <w:rPr>
                        <w:rFonts w:ascii="宋体" w:eastAsia="宋体" w:hAnsi="宋体" w:cs="宋体" w:hint="eastAsia"/>
                        <w:sz w:val="28"/>
                        <w:szCs w:val="28"/>
                        <w:lang w:eastAsia="zh-CN"/>
                      </w:rPr>
                      <w:fldChar w:fldCharType="separate"/>
                    </w:r>
                    <w:r>
                      <w:rPr>
                        <w:rFonts w:ascii="宋体" w:eastAsia="宋体" w:hAnsi="宋体" w:cs="宋体" w:hint="eastAsia"/>
                        <w:sz w:val="28"/>
                        <w:szCs w:val="28"/>
                        <w:lang w:eastAsia="zh-CN"/>
                      </w:rPr>
                      <w:t>1</w:t>
                    </w:r>
                    <w:r>
                      <w:rPr>
                        <w:rFonts w:ascii="宋体" w:eastAsia="宋体" w:hAnsi="宋体" w:cs="宋体" w:hint="eastAsia"/>
                        <w:sz w:val="28"/>
                        <w:szCs w:val="28"/>
                        <w:lang w:eastAsia="zh-CN"/>
                      </w:rPr>
                      <w:fldChar w:fldCharType="end"/>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1496" w14:textId="77777777" w:rsidR="003F1C23" w:rsidRDefault="003F1C23">
      <w:r>
        <w:separator/>
      </w:r>
    </w:p>
  </w:footnote>
  <w:footnote w:type="continuationSeparator" w:id="0">
    <w:p w14:paraId="5AB00E0D" w14:textId="77777777" w:rsidR="003F1C23" w:rsidRDefault="003F1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B104D4"/>
    <w:multiLevelType w:val="singleLevel"/>
    <w:tmpl w:val="C2B104D4"/>
    <w:lvl w:ilvl="0">
      <w:start w:val="1"/>
      <w:numFmt w:val="decimal"/>
      <w:suff w:val="nothing"/>
      <w:lvlText w:val="%1、"/>
      <w:lvlJc w:val="left"/>
    </w:lvl>
  </w:abstractNum>
  <w:abstractNum w:abstractNumId="1" w15:restartNumberingAfterBreak="0">
    <w:nsid w:val="C7E8B6CE"/>
    <w:multiLevelType w:val="singleLevel"/>
    <w:tmpl w:val="C7E8B6CE"/>
    <w:lvl w:ilvl="0">
      <w:start w:val="1"/>
      <w:numFmt w:val="decimal"/>
      <w:suff w:val="nothing"/>
      <w:lvlText w:val="%1、"/>
      <w:lvlJc w:val="left"/>
    </w:lvl>
  </w:abstractNum>
  <w:abstractNum w:abstractNumId="2" w15:restartNumberingAfterBreak="0">
    <w:nsid w:val="C9654280"/>
    <w:multiLevelType w:val="singleLevel"/>
    <w:tmpl w:val="C9654280"/>
    <w:lvl w:ilvl="0">
      <w:start w:val="1"/>
      <w:numFmt w:val="decimal"/>
      <w:suff w:val="nothing"/>
      <w:lvlText w:val="%1、"/>
      <w:lvlJc w:val="left"/>
      <w:pPr>
        <w:ind w:left="17"/>
      </w:pPr>
    </w:lvl>
  </w:abstractNum>
  <w:abstractNum w:abstractNumId="3" w15:restartNumberingAfterBreak="0">
    <w:nsid w:val="D58D684E"/>
    <w:multiLevelType w:val="singleLevel"/>
    <w:tmpl w:val="D58D684E"/>
    <w:lvl w:ilvl="0">
      <w:start w:val="1"/>
      <w:numFmt w:val="decimal"/>
      <w:suff w:val="nothing"/>
      <w:lvlText w:val="%1、"/>
      <w:lvlJc w:val="left"/>
    </w:lvl>
  </w:abstractNum>
  <w:abstractNum w:abstractNumId="4" w15:restartNumberingAfterBreak="0">
    <w:nsid w:val="59612894"/>
    <w:multiLevelType w:val="multilevel"/>
    <w:tmpl w:val="59612894"/>
    <w:lvl w:ilvl="0">
      <w:start w:val="1"/>
      <w:numFmt w:val="decimal"/>
      <w:pStyle w:val="1"/>
      <w:lvlText w:val="%1、"/>
      <w:lvlJc w:val="left"/>
      <w:pPr>
        <w:ind w:left="1696" w:hanging="420"/>
      </w:pPr>
      <w:rPr>
        <w:rFonts w:ascii="Times New Roman" w:eastAsia="黑体" w:hAnsi="Times New Roman" w:hint="default"/>
        <w:sz w:val="44"/>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5" w15:restartNumberingAfterBreak="0">
    <w:nsid w:val="5DC10D38"/>
    <w:multiLevelType w:val="multilevel"/>
    <w:tmpl w:val="5DC10D38"/>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87"/>
    <w:rsid w:val="00000933"/>
    <w:rsid w:val="00000C98"/>
    <w:rsid w:val="00000FFB"/>
    <w:rsid w:val="000039D1"/>
    <w:rsid w:val="0001250B"/>
    <w:rsid w:val="00014CD0"/>
    <w:rsid w:val="00016E6F"/>
    <w:rsid w:val="00020581"/>
    <w:rsid w:val="00022B41"/>
    <w:rsid w:val="00023439"/>
    <w:rsid w:val="00031CCC"/>
    <w:rsid w:val="0003540A"/>
    <w:rsid w:val="0003582A"/>
    <w:rsid w:val="0003602B"/>
    <w:rsid w:val="0003635D"/>
    <w:rsid w:val="00037748"/>
    <w:rsid w:val="00040224"/>
    <w:rsid w:val="00045A90"/>
    <w:rsid w:val="0004759B"/>
    <w:rsid w:val="00060FF5"/>
    <w:rsid w:val="0006105A"/>
    <w:rsid w:val="00062C8E"/>
    <w:rsid w:val="000758DD"/>
    <w:rsid w:val="0007664E"/>
    <w:rsid w:val="0008020E"/>
    <w:rsid w:val="0008086B"/>
    <w:rsid w:val="000811EE"/>
    <w:rsid w:val="000816D2"/>
    <w:rsid w:val="00082F32"/>
    <w:rsid w:val="00083AF0"/>
    <w:rsid w:val="00085A2A"/>
    <w:rsid w:val="0009404E"/>
    <w:rsid w:val="00096289"/>
    <w:rsid w:val="000A3B3A"/>
    <w:rsid w:val="000B34EF"/>
    <w:rsid w:val="000B47DE"/>
    <w:rsid w:val="000B69B5"/>
    <w:rsid w:val="000B70B1"/>
    <w:rsid w:val="000B7FF8"/>
    <w:rsid w:val="000C2A65"/>
    <w:rsid w:val="000C2B7E"/>
    <w:rsid w:val="000C44B7"/>
    <w:rsid w:val="000C709F"/>
    <w:rsid w:val="000D12EE"/>
    <w:rsid w:val="000D1FD6"/>
    <w:rsid w:val="000D7797"/>
    <w:rsid w:val="000E350C"/>
    <w:rsid w:val="000E3E21"/>
    <w:rsid w:val="000E56C2"/>
    <w:rsid w:val="000E6062"/>
    <w:rsid w:val="000F0D13"/>
    <w:rsid w:val="000F3BF5"/>
    <w:rsid w:val="000F5011"/>
    <w:rsid w:val="000F5054"/>
    <w:rsid w:val="000F6AB0"/>
    <w:rsid w:val="00100E4B"/>
    <w:rsid w:val="001038DC"/>
    <w:rsid w:val="00106055"/>
    <w:rsid w:val="001066BD"/>
    <w:rsid w:val="00110026"/>
    <w:rsid w:val="00122068"/>
    <w:rsid w:val="00122E02"/>
    <w:rsid w:val="001253FC"/>
    <w:rsid w:val="001269EF"/>
    <w:rsid w:val="00133FBF"/>
    <w:rsid w:val="00135CB1"/>
    <w:rsid w:val="00136BA3"/>
    <w:rsid w:val="0014444E"/>
    <w:rsid w:val="00152DDA"/>
    <w:rsid w:val="0015450B"/>
    <w:rsid w:val="001558CD"/>
    <w:rsid w:val="00155ACC"/>
    <w:rsid w:val="00156A2F"/>
    <w:rsid w:val="00160021"/>
    <w:rsid w:val="00165D29"/>
    <w:rsid w:val="00167674"/>
    <w:rsid w:val="001721B6"/>
    <w:rsid w:val="00173B08"/>
    <w:rsid w:val="00175780"/>
    <w:rsid w:val="001757A6"/>
    <w:rsid w:val="00175EE7"/>
    <w:rsid w:val="001826B9"/>
    <w:rsid w:val="00182B5F"/>
    <w:rsid w:val="00184977"/>
    <w:rsid w:val="001849DD"/>
    <w:rsid w:val="00184F1D"/>
    <w:rsid w:val="001860FA"/>
    <w:rsid w:val="00187208"/>
    <w:rsid w:val="0019181C"/>
    <w:rsid w:val="001927C4"/>
    <w:rsid w:val="00192F24"/>
    <w:rsid w:val="0019313A"/>
    <w:rsid w:val="001979A4"/>
    <w:rsid w:val="001A7D32"/>
    <w:rsid w:val="001B0448"/>
    <w:rsid w:val="001B07C2"/>
    <w:rsid w:val="001B2028"/>
    <w:rsid w:val="001B24F4"/>
    <w:rsid w:val="001B2FE7"/>
    <w:rsid w:val="001B65A7"/>
    <w:rsid w:val="001B79F1"/>
    <w:rsid w:val="001C160A"/>
    <w:rsid w:val="001C6941"/>
    <w:rsid w:val="001D17D6"/>
    <w:rsid w:val="001D2258"/>
    <w:rsid w:val="001D27B7"/>
    <w:rsid w:val="001D575D"/>
    <w:rsid w:val="001D62B0"/>
    <w:rsid w:val="001D6ABF"/>
    <w:rsid w:val="001D6B30"/>
    <w:rsid w:val="001E131F"/>
    <w:rsid w:val="001E4B0B"/>
    <w:rsid w:val="001E4EBF"/>
    <w:rsid w:val="001E6D25"/>
    <w:rsid w:val="001F14C4"/>
    <w:rsid w:val="001F344C"/>
    <w:rsid w:val="001F3A29"/>
    <w:rsid w:val="00202DC6"/>
    <w:rsid w:val="002034B4"/>
    <w:rsid w:val="00203A07"/>
    <w:rsid w:val="00212C87"/>
    <w:rsid w:val="00214AB4"/>
    <w:rsid w:val="0021634B"/>
    <w:rsid w:val="00216FE7"/>
    <w:rsid w:val="002173DD"/>
    <w:rsid w:val="00220051"/>
    <w:rsid w:val="00221278"/>
    <w:rsid w:val="00222348"/>
    <w:rsid w:val="002228C9"/>
    <w:rsid w:val="00223B1E"/>
    <w:rsid w:val="0022705D"/>
    <w:rsid w:val="00231EC2"/>
    <w:rsid w:val="00233589"/>
    <w:rsid w:val="00236C0F"/>
    <w:rsid w:val="00237C8E"/>
    <w:rsid w:val="00241BE6"/>
    <w:rsid w:val="00251427"/>
    <w:rsid w:val="00254CAB"/>
    <w:rsid w:val="0025522B"/>
    <w:rsid w:val="0026360F"/>
    <w:rsid w:val="00267A60"/>
    <w:rsid w:val="00270724"/>
    <w:rsid w:val="00275072"/>
    <w:rsid w:val="00275FCC"/>
    <w:rsid w:val="00277965"/>
    <w:rsid w:val="00283CC3"/>
    <w:rsid w:val="00283E38"/>
    <w:rsid w:val="0028406F"/>
    <w:rsid w:val="00284609"/>
    <w:rsid w:val="00286E59"/>
    <w:rsid w:val="00290DEF"/>
    <w:rsid w:val="00293087"/>
    <w:rsid w:val="002932D8"/>
    <w:rsid w:val="002945B8"/>
    <w:rsid w:val="002A3644"/>
    <w:rsid w:val="002B0234"/>
    <w:rsid w:val="002B1452"/>
    <w:rsid w:val="002B4391"/>
    <w:rsid w:val="002B547A"/>
    <w:rsid w:val="002B778F"/>
    <w:rsid w:val="002C1017"/>
    <w:rsid w:val="002C6809"/>
    <w:rsid w:val="002C7025"/>
    <w:rsid w:val="002D185F"/>
    <w:rsid w:val="002D5C0F"/>
    <w:rsid w:val="002D6FAA"/>
    <w:rsid w:val="002E10C9"/>
    <w:rsid w:val="002E7000"/>
    <w:rsid w:val="002F5022"/>
    <w:rsid w:val="002F6DDD"/>
    <w:rsid w:val="002F6E0B"/>
    <w:rsid w:val="003011C8"/>
    <w:rsid w:val="00306972"/>
    <w:rsid w:val="003101CA"/>
    <w:rsid w:val="00315BC3"/>
    <w:rsid w:val="00320976"/>
    <w:rsid w:val="003235BD"/>
    <w:rsid w:val="0033143E"/>
    <w:rsid w:val="0033555F"/>
    <w:rsid w:val="00337487"/>
    <w:rsid w:val="003400E1"/>
    <w:rsid w:val="003449FC"/>
    <w:rsid w:val="003634D1"/>
    <w:rsid w:val="00363544"/>
    <w:rsid w:val="00364B55"/>
    <w:rsid w:val="003662F2"/>
    <w:rsid w:val="003736CA"/>
    <w:rsid w:val="00373F96"/>
    <w:rsid w:val="00374EF6"/>
    <w:rsid w:val="003836AB"/>
    <w:rsid w:val="0039113F"/>
    <w:rsid w:val="00397851"/>
    <w:rsid w:val="003A41AD"/>
    <w:rsid w:val="003A7EF1"/>
    <w:rsid w:val="003B07D2"/>
    <w:rsid w:val="003B18DD"/>
    <w:rsid w:val="003B3BCB"/>
    <w:rsid w:val="003B6078"/>
    <w:rsid w:val="003C1172"/>
    <w:rsid w:val="003C2329"/>
    <w:rsid w:val="003C311D"/>
    <w:rsid w:val="003C347C"/>
    <w:rsid w:val="003C55EB"/>
    <w:rsid w:val="003C5F77"/>
    <w:rsid w:val="003D2C2E"/>
    <w:rsid w:val="003D4E52"/>
    <w:rsid w:val="003D5E6E"/>
    <w:rsid w:val="003E319B"/>
    <w:rsid w:val="003E50A3"/>
    <w:rsid w:val="003F1C23"/>
    <w:rsid w:val="003F4E89"/>
    <w:rsid w:val="003F7982"/>
    <w:rsid w:val="00402315"/>
    <w:rsid w:val="00404F00"/>
    <w:rsid w:val="004055AD"/>
    <w:rsid w:val="00406585"/>
    <w:rsid w:val="004067F1"/>
    <w:rsid w:val="00406F5A"/>
    <w:rsid w:val="0041047A"/>
    <w:rsid w:val="00410DF1"/>
    <w:rsid w:val="0041538C"/>
    <w:rsid w:val="004206C6"/>
    <w:rsid w:val="00425042"/>
    <w:rsid w:val="0043727B"/>
    <w:rsid w:val="00440191"/>
    <w:rsid w:val="004473B3"/>
    <w:rsid w:val="0045102A"/>
    <w:rsid w:val="004522AE"/>
    <w:rsid w:val="00453526"/>
    <w:rsid w:val="00456F3B"/>
    <w:rsid w:val="00457C68"/>
    <w:rsid w:val="00457D01"/>
    <w:rsid w:val="00460754"/>
    <w:rsid w:val="0046269A"/>
    <w:rsid w:val="00467FCF"/>
    <w:rsid w:val="00473C74"/>
    <w:rsid w:val="004742C8"/>
    <w:rsid w:val="00482931"/>
    <w:rsid w:val="00487A6D"/>
    <w:rsid w:val="004A1DCD"/>
    <w:rsid w:val="004A31B4"/>
    <w:rsid w:val="004A7086"/>
    <w:rsid w:val="004A7C21"/>
    <w:rsid w:val="004B3DC7"/>
    <w:rsid w:val="004B4C81"/>
    <w:rsid w:val="004B7700"/>
    <w:rsid w:val="004C6761"/>
    <w:rsid w:val="004C7D71"/>
    <w:rsid w:val="004D408E"/>
    <w:rsid w:val="004D4C2E"/>
    <w:rsid w:val="004D4DC9"/>
    <w:rsid w:val="004D79A6"/>
    <w:rsid w:val="004D7F45"/>
    <w:rsid w:val="004E1D2F"/>
    <w:rsid w:val="004E3E86"/>
    <w:rsid w:val="004E6C25"/>
    <w:rsid w:val="004F2F3F"/>
    <w:rsid w:val="00505D6B"/>
    <w:rsid w:val="00506EE3"/>
    <w:rsid w:val="0051007F"/>
    <w:rsid w:val="00516226"/>
    <w:rsid w:val="00520CC5"/>
    <w:rsid w:val="005250EC"/>
    <w:rsid w:val="00526414"/>
    <w:rsid w:val="00526C76"/>
    <w:rsid w:val="00527510"/>
    <w:rsid w:val="00537BF0"/>
    <w:rsid w:val="005412ED"/>
    <w:rsid w:val="00545C45"/>
    <w:rsid w:val="00550048"/>
    <w:rsid w:val="0055010A"/>
    <w:rsid w:val="00553865"/>
    <w:rsid w:val="00554749"/>
    <w:rsid w:val="00555169"/>
    <w:rsid w:val="00560391"/>
    <w:rsid w:val="005610D6"/>
    <w:rsid w:val="00561AA5"/>
    <w:rsid w:val="00571448"/>
    <w:rsid w:val="0057287A"/>
    <w:rsid w:val="00574C05"/>
    <w:rsid w:val="005813E3"/>
    <w:rsid w:val="005861DD"/>
    <w:rsid w:val="005901C8"/>
    <w:rsid w:val="00590ED3"/>
    <w:rsid w:val="00592326"/>
    <w:rsid w:val="00596E35"/>
    <w:rsid w:val="005A209B"/>
    <w:rsid w:val="005A45A7"/>
    <w:rsid w:val="005B6BF1"/>
    <w:rsid w:val="005B770A"/>
    <w:rsid w:val="005C0CDC"/>
    <w:rsid w:val="005C556E"/>
    <w:rsid w:val="005C58FE"/>
    <w:rsid w:val="005D0CC5"/>
    <w:rsid w:val="005D0E87"/>
    <w:rsid w:val="005D3C57"/>
    <w:rsid w:val="005D5DD7"/>
    <w:rsid w:val="005D6146"/>
    <w:rsid w:val="005E057E"/>
    <w:rsid w:val="005E1869"/>
    <w:rsid w:val="005E21DE"/>
    <w:rsid w:val="005E2491"/>
    <w:rsid w:val="005E78B2"/>
    <w:rsid w:val="005F5740"/>
    <w:rsid w:val="005F68A1"/>
    <w:rsid w:val="005F7485"/>
    <w:rsid w:val="00601BF0"/>
    <w:rsid w:val="00616B0D"/>
    <w:rsid w:val="00621412"/>
    <w:rsid w:val="00627F5F"/>
    <w:rsid w:val="00630554"/>
    <w:rsid w:val="00631BC9"/>
    <w:rsid w:val="00632DDA"/>
    <w:rsid w:val="00634EDE"/>
    <w:rsid w:val="00636B1B"/>
    <w:rsid w:val="00636DF7"/>
    <w:rsid w:val="0064000B"/>
    <w:rsid w:val="00655C10"/>
    <w:rsid w:val="00656BC5"/>
    <w:rsid w:val="006642D5"/>
    <w:rsid w:val="00664498"/>
    <w:rsid w:val="0067436D"/>
    <w:rsid w:val="00681155"/>
    <w:rsid w:val="00682F5F"/>
    <w:rsid w:val="00695814"/>
    <w:rsid w:val="00696848"/>
    <w:rsid w:val="00697928"/>
    <w:rsid w:val="006A1296"/>
    <w:rsid w:val="006A20DF"/>
    <w:rsid w:val="006A36F8"/>
    <w:rsid w:val="006A553E"/>
    <w:rsid w:val="006A699C"/>
    <w:rsid w:val="006A6C59"/>
    <w:rsid w:val="006B1969"/>
    <w:rsid w:val="006B6F2D"/>
    <w:rsid w:val="006B7054"/>
    <w:rsid w:val="006C1DAB"/>
    <w:rsid w:val="006C2221"/>
    <w:rsid w:val="006C3637"/>
    <w:rsid w:val="006C592F"/>
    <w:rsid w:val="006C5B6C"/>
    <w:rsid w:val="006D0BDA"/>
    <w:rsid w:val="006D1F77"/>
    <w:rsid w:val="006D25B7"/>
    <w:rsid w:val="006D2841"/>
    <w:rsid w:val="006D3591"/>
    <w:rsid w:val="006D59DB"/>
    <w:rsid w:val="006D617A"/>
    <w:rsid w:val="006D68F1"/>
    <w:rsid w:val="006E12E5"/>
    <w:rsid w:val="006E1B82"/>
    <w:rsid w:val="006E1C20"/>
    <w:rsid w:val="006E1C32"/>
    <w:rsid w:val="006F2104"/>
    <w:rsid w:val="006F5096"/>
    <w:rsid w:val="006F6A07"/>
    <w:rsid w:val="006F6E91"/>
    <w:rsid w:val="006F77D8"/>
    <w:rsid w:val="007004A3"/>
    <w:rsid w:val="00705504"/>
    <w:rsid w:val="0070550C"/>
    <w:rsid w:val="007157EA"/>
    <w:rsid w:val="0071778E"/>
    <w:rsid w:val="00723AEC"/>
    <w:rsid w:val="00724840"/>
    <w:rsid w:val="00731551"/>
    <w:rsid w:val="00735187"/>
    <w:rsid w:val="0073704B"/>
    <w:rsid w:val="00741756"/>
    <w:rsid w:val="00741820"/>
    <w:rsid w:val="007444E2"/>
    <w:rsid w:val="007510DF"/>
    <w:rsid w:val="00751AF2"/>
    <w:rsid w:val="00751C04"/>
    <w:rsid w:val="00753CD1"/>
    <w:rsid w:val="00753FDD"/>
    <w:rsid w:val="00754599"/>
    <w:rsid w:val="007561D8"/>
    <w:rsid w:val="007565E6"/>
    <w:rsid w:val="00763082"/>
    <w:rsid w:val="00764F1B"/>
    <w:rsid w:val="007752C3"/>
    <w:rsid w:val="007823C7"/>
    <w:rsid w:val="00783682"/>
    <w:rsid w:val="00783DA2"/>
    <w:rsid w:val="007921E9"/>
    <w:rsid w:val="007944D8"/>
    <w:rsid w:val="007973E9"/>
    <w:rsid w:val="007A00C5"/>
    <w:rsid w:val="007A1E36"/>
    <w:rsid w:val="007A2D9D"/>
    <w:rsid w:val="007A31E9"/>
    <w:rsid w:val="007A69B3"/>
    <w:rsid w:val="007A70E2"/>
    <w:rsid w:val="007B0AAB"/>
    <w:rsid w:val="007B13C1"/>
    <w:rsid w:val="007C0131"/>
    <w:rsid w:val="007C09F3"/>
    <w:rsid w:val="007C3459"/>
    <w:rsid w:val="007C360A"/>
    <w:rsid w:val="007C6066"/>
    <w:rsid w:val="007D6FF6"/>
    <w:rsid w:val="007E1BD1"/>
    <w:rsid w:val="007E1E35"/>
    <w:rsid w:val="007E3370"/>
    <w:rsid w:val="007E4B62"/>
    <w:rsid w:val="007E59DD"/>
    <w:rsid w:val="007E5D16"/>
    <w:rsid w:val="007E7944"/>
    <w:rsid w:val="007F0328"/>
    <w:rsid w:val="007F29CC"/>
    <w:rsid w:val="007F2ADF"/>
    <w:rsid w:val="007F746E"/>
    <w:rsid w:val="00806431"/>
    <w:rsid w:val="00813264"/>
    <w:rsid w:val="00814B36"/>
    <w:rsid w:val="00814C9C"/>
    <w:rsid w:val="00814DF4"/>
    <w:rsid w:val="00815CEF"/>
    <w:rsid w:val="0081730F"/>
    <w:rsid w:val="008242F4"/>
    <w:rsid w:val="00824C4A"/>
    <w:rsid w:val="00824D3B"/>
    <w:rsid w:val="00825833"/>
    <w:rsid w:val="00831E6A"/>
    <w:rsid w:val="008325F0"/>
    <w:rsid w:val="008340C8"/>
    <w:rsid w:val="00841E02"/>
    <w:rsid w:val="0084457D"/>
    <w:rsid w:val="008469A7"/>
    <w:rsid w:val="00852469"/>
    <w:rsid w:val="00856495"/>
    <w:rsid w:val="00856978"/>
    <w:rsid w:val="00857D69"/>
    <w:rsid w:val="00862E15"/>
    <w:rsid w:val="008633DB"/>
    <w:rsid w:val="00865A88"/>
    <w:rsid w:val="00865DF1"/>
    <w:rsid w:val="00866120"/>
    <w:rsid w:val="00866D0B"/>
    <w:rsid w:val="00872AC2"/>
    <w:rsid w:val="00873520"/>
    <w:rsid w:val="00874FFD"/>
    <w:rsid w:val="00880D00"/>
    <w:rsid w:val="00882153"/>
    <w:rsid w:val="00882446"/>
    <w:rsid w:val="008845A6"/>
    <w:rsid w:val="00886084"/>
    <w:rsid w:val="00886460"/>
    <w:rsid w:val="00897F14"/>
    <w:rsid w:val="008A0CC1"/>
    <w:rsid w:val="008A36DD"/>
    <w:rsid w:val="008A3F21"/>
    <w:rsid w:val="008A542C"/>
    <w:rsid w:val="008A6FBD"/>
    <w:rsid w:val="008B6367"/>
    <w:rsid w:val="008B71C3"/>
    <w:rsid w:val="008B7B17"/>
    <w:rsid w:val="008C2EB3"/>
    <w:rsid w:val="008C615D"/>
    <w:rsid w:val="008D179F"/>
    <w:rsid w:val="008D3B5D"/>
    <w:rsid w:val="008D55B2"/>
    <w:rsid w:val="008D5673"/>
    <w:rsid w:val="008D7595"/>
    <w:rsid w:val="008E0904"/>
    <w:rsid w:val="008E1E00"/>
    <w:rsid w:val="008F25F2"/>
    <w:rsid w:val="008F4A94"/>
    <w:rsid w:val="008F4F8E"/>
    <w:rsid w:val="008F7B0C"/>
    <w:rsid w:val="00900084"/>
    <w:rsid w:val="009029BB"/>
    <w:rsid w:val="0090593A"/>
    <w:rsid w:val="00907F31"/>
    <w:rsid w:val="009115B6"/>
    <w:rsid w:val="00914085"/>
    <w:rsid w:val="00916980"/>
    <w:rsid w:val="009249ED"/>
    <w:rsid w:val="0092533B"/>
    <w:rsid w:val="0093037F"/>
    <w:rsid w:val="009328F9"/>
    <w:rsid w:val="00942333"/>
    <w:rsid w:val="00943C3B"/>
    <w:rsid w:val="00945084"/>
    <w:rsid w:val="009461BD"/>
    <w:rsid w:val="0095200E"/>
    <w:rsid w:val="0095446E"/>
    <w:rsid w:val="009544B7"/>
    <w:rsid w:val="009561EF"/>
    <w:rsid w:val="00960CB7"/>
    <w:rsid w:val="00964BA4"/>
    <w:rsid w:val="0096695A"/>
    <w:rsid w:val="00972924"/>
    <w:rsid w:val="0097503E"/>
    <w:rsid w:val="00976EA1"/>
    <w:rsid w:val="009833FF"/>
    <w:rsid w:val="009859A3"/>
    <w:rsid w:val="00990842"/>
    <w:rsid w:val="009A2BAA"/>
    <w:rsid w:val="009B0038"/>
    <w:rsid w:val="009B18AC"/>
    <w:rsid w:val="009B4AD9"/>
    <w:rsid w:val="009C2D18"/>
    <w:rsid w:val="009D2F60"/>
    <w:rsid w:val="009D49E7"/>
    <w:rsid w:val="009D5FDC"/>
    <w:rsid w:val="009D6B3D"/>
    <w:rsid w:val="009E1DEB"/>
    <w:rsid w:val="009E3F91"/>
    <w:rsid w:val="009F28D4"/>
    <w:rsid w:val="009F448C"/>
    <w:rsid w:val="009F45DF"/>
    <w:rsid w:val="009F58A1"/>
    <w:rsid w:val="009F5BFA"/>
    <w:rsid w:val="009F627A"/>
    <w:rsid w:val="00A00CDF"/>
    <w:rsid w:val="00A01D13"/>
    <w:rsid w:val="00A022CA"/>
    <w:rsid w:val="00A05A46"/>
    <w:rsid w:val="00A06CD0"/>
    <w:rsid w:val="00A06E19"/>
    <w:rsid w:val="00A11CB2"/>
    <w:rsid w:val="00A13B63"/>
    <w:rsid w:val="00A1689F"/>
    <w:rsid w:val="00A179B1"/>
    <w:rsid w:val="00A20A41"/>
    <w:rsid w:val="00A2350F"/>
    <w:rsid w:val="00A2401C"/>
    <w:rsid w:val="00A257A6"/>
    <w:rsid w:val="00A25A5A"/>
    <w:rsid w:val="00A30321"/>
    <w:rsid w:val="00A33B89"/>
    <w:rsid w:val="00A37F23"/>
    <w:rsid w:val="00A4017D"/>
    <w:rsid w:val="00A4162A"/>
    <w:rsid w:val="00A44BD0"/>
    <w:rsid w:val="00A47333"/>
    <w:rsid w:val="00A4788D"/>
    <w:rsid w:val="00A50285"/>
    <w:rsid w:val="00A530DC"/>
    <w:rsid w:val="00A53BFE"/>
    <w:rsid w:val="00A558B3"/>
    <w:rsid w:val="00A55B0B"/>
    <w:rsid w:val="00A565E3"/>
    <w:rsid w:val="00A60F20"/>
    <w:rsid w:val="00A62F6C"/>
    <w:rsid w:val="00A66B31"/>
    <w:rsid w:val="00A87CDE"/>
    <w:rsid w:val="00A93C1B"/>
    <w:rsid w:val="00A94CD1"/>
    <w:rsid w:val="00A974F8"/>
    <w:rsid w:val="00AA59CB"/>
    <w:rsid w:val="00AB192F"/>
    <w:rsid w:val="00AB38EE"/>
    <w:rsid w:val="00AB4C44"/>
    <w:rsid w:val="00AB68DD"/>
    <w:rsid w:val="00AB7FCF"/>
    <w:rsid w:val="00AC06DF"/>
    <w:rsid w:val="00AC3B27"/>
    <w:rsid w:val="00AC4749"/>
    <w:rsid w:val="00AC5FFD"/>
    <w:rsid w:val="00AC7DFF"/>
    <w:rsid w:val="00AE2BDD"/>
    <w:rsid w:val="00AE6E25"/>
    <w:rsid w:val="00AE7FF0"/>
    <w:rsid w:val="00AF0E91"/>
    <w:rsid w:val="00AF20F6"/>
    <w:rsid w:val="00AF4025"/>
    <w:rsid w:val="00AF58EF"/>
    <w:rsid w:val="00AF62C5"/>
    <w:rsid w:val="00B049D6"/>
    <w:rsid w:val="00B0697C"/>
    <w:rsid w:val="00B07CFC"/>
    <w:rsid w:val="00B07F6A"/>
    <w:rsid w:val="00B11245"/>
    <w:rsid w:val="00B12141"/>
    <w:rsid w:val="00B17D67"/>
    <w:rsid w:val="00B22A6C"/>
    <w:rsid w:val="00B40700"/>
    <w:rsid w:val="00B43A07"/>
    <w:rsid w:val="00B46D06"/>
    <w:rsid w:val="00B47D65"/>
    <w:rsid w:val="00B50165"/>
    <w:rsid w:val="00B5037F"/>
    <w:rsid w:val="00B50A30"/>
    <w:rsid w:val="00B51436"/>
    <w:rsid w:val="00B526D3"/>
    <w:rsid w:val="00B53D58"/>
    <w:rsid w:val="00B55729"/>
    <w:rsid w:val="00B6631D"/>
    <w:rsid w:val="00B71944"/>
    <w:rsid w:val="00B722ED"/>
    <w:rsid w:val="00B74035"/>
    <w:rsid w:val="00B748E1"/>
    <w:rsid w:val="00B812CA"/>
    <w:rsid w:val="00B911E5"/>
    <w:rsid w:val="00B91A3E"/>
    <w:rsid w:val="00B949D8"/>
    <w:rsid w:val="00B96B59"/>
    <w:rsid w:val="00B978F1"/>
    <w:rsid w:val="00BA0159"/>
    <w:rsid w:val="00BA06A4"/>
    <w:rsid w:val="00BA0C76"/>
    <w:rsid w:val="00BA24F8"/>
    <w:rsid w:val="00BA7285"/>
    <w:rsid w:val="00BA7B1B"/>
    <w:rsid w:val="00BB0935"/>
    <w:rsid w:val="00BB1474"/>
    <w:rsid w:val="00BB7593"/>
    <w:rsid w:val="00BC1553"/>
    <w:rsid w:val="00BC2B42"/>
    <w:rsid w:val="00BC406C"/>
    <w:rsid w:val="00BC7F8A"/>
    <w:rsid w:val="00BD6527"/>
    <w:rsid w:val="00BE103F"/>
    <w:rsid w:val="00BE56CF"/>
    <w:rsid w:val="00BF3338"/>
    <w:rsid w:val="00C00661"/>
    <w:rsid w:val="00C1110D"/>
    <w:rsid w:val="00C163F8"/>
    <w:rsid w:val="00C248E7"/>
    <w:rsid w:val="00C24CC9"/>
    <w:rsid w:val="00C32EE9"/>
    <w:rsid w:val="00C3325D"/>
    <w:rsid w:val="00C35B3F"/>
    <w:rsid w:val="00C41F96"/>
    <w:rsid w:val="00C54B4E"/>
    <w:rsid w:val="00C54CFC"/>
    <w:rsid w:val="00C54E3B"/>
    <w:rsid w:val="00C56CF0"/>
    <w:rsid w:val="00C57284"/>
    <w:rsid w:val="00C61A98"/>
    <w:rsid w:val="00C7610B"/>
    <w:rsid w:val="00C77DA8"/>
    <w:rsid w:val="00C8017F"/>
    <w:rsid w:val="00C83530"/>
    <w:rsid w:val="00C83FA5"/>
    <w:rsid w:val="00C86770"/>
    <w:rsid w:val="00C94230"/>
    <w:rsid w:val="00C94565"/>
    <w:rsid w:val="00CA3B4F"/>
    <w:rsid w:val="00CA4062"/>
    <w:rsid w:val="00CA4DB5"/>
    <w:rsid w:val="00CA4F9E"/>
    <w:rsid w:val="00CB220C"/>
    <w:rsid w:val="00CB4BDF"/>
    <w:rsid w:val="00CB5C12"/>
    <w:rsid w:val="00CC619C"/>
    <w:rsid w:val="00CC6783"/>
    <w:rsid w:val="00CC678E"/>
    <w:rsid w:val="00CE36D1"/>
    <w:rsid w:val="00CE4604"/>
    <w:rsid w:val="00CE5D6E"/>
    <w:rsid w:val="00CF1EA8"/>
    <w:rsid w:val="00CF5AFA"/>
    <w:rsid w:val="00CF62E4"/>
    <w:rsid w:val="00D015B1"/>
    <w:rsid w:val="00D02D0D"/>
    <w:rsid w:val="00D03519"/>
    <w:rsid w:val="00D038AE"/>
    <w:rsid w:val="00D06A95"/>
    <w:rsid w:val="00D07F62"/>
    <w:rsid w:val="00D07FA5"/>
    <w:rsid w:val="00D103B1"/>
    <w:rsid w:val="00D107C1"/>
    <w:rsid w:val="00D1428F"/>
    <w:rsid w:val="00D14E40"/>
    <w:rsid w:val="00D152DB"/>
    <w:rsid w:val="00D15DC2"/>
    <w:rsid w:val="00D2010B"/>
    <w:rsid w:val="00D21E0C"/>
    <w:rsid w:val="00D220F8"/>
    <w:rsid w:val="00D32F78"/>
    <w:rsid w:val="00D3627A"/>
    <w:rsid w:val="00D41E0B"/>
    <w:rsid w:val="00D422E6"/>
    <w:rsid w:val="00D456AD"/>
    <w:rsid w:val="00D477AD"/>
    <w:rsid w:val="00D61AF8"/>
    <w:rsid w:val="00D65D9C"/>
    <w:rsid w:val="00D71FB6"/>
    <w:rsid w:val="00D73113"/>
    <w:rsid w:val="00D7597B"/>
    <w:rsid w:val="00D769EF"/>
    <w:rsid w:val="00D76B6C"/>
    <w:rsid w:val="00D76D40"/>
    <w:rsid w:val="00D775A1"/>
    <w:rsid w:val="00D82947"/>
    <w:rsid w:val="00D82A02"/>
    <w:rsid w:val="00D90E59"/>
    <w:rsid w:val="00D96B85"/>
    <w:rsid w:val="00DA1234"/>
    <w:rsid w:val="00DA4BA3"/>
    <w:rsid w:val="00DA695F"/>
    <w:rsid w:val="00DA7930"/>
    <w:rsid w:val="00DB0869"/>
    <w:rsid w:val="00DB370E"/>
    <w:rsid w:val="00DB50C2"/>
    <w:rsid w:val="00DB6CE7"/>
    <w:rsid w:val="00DC3DC9"/>
    <w:rsid w:val="00DC44CD"/>
    <w:rsid w:val="00DC476C"/>
    <w:rsid w:val="00DC5EC4"/>
    <w:rsid w:val="00DD12C6"/>
    <w:rsid w:val="00DD2074"/>
    <w:rsid w:val="00DD3632"/>
    <w:rsid w:val="00DE1179"/>
    <w:rsid w:val="00DE1585"/>
    <w:rsid w:val="00DE410A"/>
    <w:rsid w:val="00DE767E"/>
    <w:rsid w:val="00DE77CA"/>
    <w:rsid w:val="00DE79AB"/>
    <w:rsid w:val="00DF1C22"/>
    <w:rsid w:val="00E0196B"/>
    <w:rsid w:val="00E03BCC"/>
    <w:rsid w:val="00E079A2"/>
    <w:rsid w:val="00E07DCC"/>
    <w:rsid w:val="00E10E98"/>
    <w:rsid w:val="00E11AFA"/>
    <w:rsid w:val="00E164FD"/>
    <w:rsid w:val="00E16D7B"/>
    <w:rsid w:val="00E171A7"/>
    <w:rsid w:val="00E2196A"/>
    <w:rsid w:val="00E262AA"/>
    <w:rsid w:val="00E27FDA"/>
    <w:rsid w:val="00E40776"/>
    <w:rsid w:val="00E41684"/>
    <w:rsid w:val="00E41A2B"/>
    <w:rsid w:val="00E42DB7"/>
    <w:rsid w:val="00E52FBA"/>
    <w:rsid w:val="00E66220"/>
    <w:rsid w:val="00E670E0"/>
    <w:rsid w:val="00E7042D"/>
    <w:rsid w:val="00E717E7"/>
    <w:rsid w:val="00E75AA5"/>
    <w:rsid w:val="00E75E3B"/>
    <w:rsid w:val="00E75F66"/>
    <w:rsid w:val="00E76327"/>
    <w:rsid w:val="00E766DC"/>
    <w:rsid w:val="00E8295C"/>
    <w:rsid w:val="00E84016"/>
    <w:rsid w:val="00E86C87"/>
    <w:rsid w:val="00E86EA6"/>
    <w:rsid w:val="00E91607"/>
    <w:rsid w:val="00E924AC"/>
    <w:rsid w:val="00E960C2"/>
    <w:rsid w:val="00E963F2"/>
    <w:rsid w:val="00EA12FC"/>
    <w:rsid w:val="00EA2360"/>
    <w:rsid w:val="00EA3BF4"/>
    <w:rsid w:val="00EA7D83"/>
    <w:rsid w:val="00EB2B8F"/>
    <w:rsid w:val="00EC2961"/>
    <w:rsid w:val="00EC3092"/>
    <w:rsid w:val="00ED0676"/>
    <w:rsid w:val="00ED2D78"/>
    <w:rsid w:val="00ED5979"/>
    <w:rsid w:val="00ED69D8"/>
    <w:rsid w:val="00EE710B"/>
    <w:rsid w:val="00EF637D"/>
    <w:rsid w:val="00F0178F"/>
    <w:rsid w:val="00F03F7E"/>
    <w:rsid w:val="00F041F1"/>
    <w:rsid w:val="00F04BC4"/>
    <w:rsid w:val="00F06EEC"/>
    <w:rsid w:val="00F13C1C"/>
    <w:rsid w:val="00F2054E"/>
    <w:rsid w:val="00F26952"/>
    <w:rsid w:val="00F27D82"/>
    <w:rsid w:val="00F343DF"/>
    <w:rsid w:val="00F35212"/>
    <w:rsid w:val="00F47245"/>
    <w:rsid w:val="00F47293"/>
    <w:rsid w:val="00F64062"/>
    <w:rsid w:val="00F70A31"/>
    <w:rsid w:val="00F81184"/>
    <w:rsid w:val="00F83EAA"/>
    <w:rsid w:val="00F91433"/>
    <w:rsid w:val="00F933C1"/>
    <w:rsid w:val="00FA1E09"/>
    <w:rsid w:val="00FA70FA"/>
    <w:rsid w:val="00FA7BD8"/>
    <w:rsid w:val="00FB3BE7"/>
    <w:rsid w:val="00FB527A"/>
    <w:rsid w:val="00FB5800"/>
    <w:rsid w:val="00FB6237"/>
    <w:rsid w:val="00FB787B"/>
    <w:rsid w:val="00FC1D11"/>
    <w:rsid w:val="00FC5CCE"/>
    <w:rsid w:val="00FD455A"/>
    <w:rsid w:val="00FD735A"/>
    <w:rsid w:val="00FE43DE"/>
    <w:rsid w:val="00FE6E4B"/>
    <w:rsid w:val="00FF1508"/>
    <w:rsid w:val="00FF27B5"/>
    <w:rsid w:val="00FF2A3C"/>
    <w:rsid w:val="00FF6310"/>
    <w:rsid w:val="00FF70A0"/>
    <w:rsid w:val="00FF70CF"/>
    <w:rsid w:val="00FF7F65"/>
    <w:rsid w:val="091D08C2"/>
    <w:rsid w:val="0B9E69D5"/>
    <w:rsid w:val="0CF771BC"/>
    <w:rsid w:val="13651F3D"/>
    <w:rsid w:val="17102ECF"/>
    <w:rsid w:val="18DE6BEB"/>
    <w:rsid w:val="19D50117"/>
    <w:rsid w:val="1FFB0B23"/>
    <w:rsid w:val="249F0C19"/>
    <w:rsid w:val="2A503E1E"/>
    <w:rsid w:val="35291E7C"/>
    <w:rsid w:val="494540AA"/>
    <w:rsid w:val="4C073BD7"/>
    <w:rsid w:val="505865D9"/>
    <w:rsid w:val="53AD6AB0"/>
    <w:rsid w:val="557A3F46"/>
    <w:rsid w:val="58E24288"/>
    <w:rsid w:val="5B7732D6"/>
    <w:rsid w:val="677E7FE3"/>
    <w:rsid w:val="70D76F56"/>
    <w:rsid w:val="76292C75"/>
    <w:rsid w:val="776A28C9"/>
    <w:rsid w:val="780B7A68"/>
    <w:rsid w:val="783C0F39"/>
    <w:rsid w:val="78B94A20"/>
    <w:rsid w:val="7BBA3A09"/>
    <w:rsid w:val="7BE620CA"/>
    <w:rsid w:val="7DB5198D"/>
    <w:rsid w:val="7FB24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0B24D"/>
  <w15:docId w15:val="{6C4F28E8-2527-4A1E-A7D4-CD8DDAC6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rPr>
      <w:rFonts w:asciiTheme="minorHAnsi" w:eastAsiaTheme="minorEastAsia" w:hAnsiTheme="minorHAnsi" w:cstheme="minorBidi"/>
      <w:sz w:val="22"/>
      <w:szCs w:val="22"/>
      <w:lang w:eastAsia="en-US"/>
    </w:rPr>
  </w:style>
  <w:style w:type="paragraph" w:styleId="10">
    <w:name w:val="heading 1"/>
    <w:basedOn w:val="a0"/>
    <w:next w:val="a0"/>
    <w:link w:val="11"/>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0"/>
    <w:next w:val="a0"/>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9">
    <w:name w:val="heading 9"/>
    <w:basedOn w:val="a0"/>
    <w:next w:val="a0"/>
    <w:link w:val="90"/>
    <w:uiPriority w:val="1"/>
    <w:qFormat/>
    <w:pPr>
      <w:outlineLvl w:val="8"/>
    </w:pPr>
    <w:rPr>
      <w:rFonts w:ascii="宋体" w:eastAsia="宋体" w:hAnsi="宋体"/>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qFormat/>
  </w:style>
  <w:style w:type="paragraph" w:styleId="a6">
    <w:name w:val="footer"/>
    <w:basedOn w:val="a0"/>
    <w:link w:val="a7"/>
    <w:uiPriority w:val="99"/>
    <w:unhideWhenUsed/>
    <w:qFormat/>
    <w:pPr>
      <w:tabs>
        <w:tab w:val="center" w:pos="4153"/>
        <w:tab w:val="right" w:pos="8306"/>
      </w:tabs>
      <w:snapToGrid w:val="0"/>
    </w:pPr>
    <w:rPr>
      <w:sz w:val="18"/>
      <w:szCs w:val="18"/>
    </w:rPr>
  </w:style>
  <w:style w:type="paragraph" w:styleId="a8">
    <w:name w:val="header"/>
    <w:basedOn w:val="a0"/>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4"/>
    <w:next w:val="a4"/>
    <w:link w:val="ab"/>
    <w:uiPriority w:val="99"/>
    <w:semiHidden/>
    <w:unhideWhenUsed/>
    <w:qFormat/>
    <w:rPr>
      <w:b/>
      <w:bCs/>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qFormat/>
    <w:rPr>
      <w:sz w:val="21"/>
      <w:szCs w:val="21"/>
    </w:rPr>
  </w:style>
  <w:style w:type="paragraph" w:customStyle="1" w:styleId="a">
    <w:name w:val="一级标题"/>
    <w:basedOn w:val="10"/>
    <w:link w:val="ae"/>
    <w:qFormat/>
    <w:pPr>
      <w:numPr>
        <w:numId w:val="1"/>
      </w:numPr>
      <w:tabs>
        <w:tab w:val="left" w:pos="0"/>
      </w:tabs>
      <w:suppressAutoHyphens/>
      <w:adjustRightInd w:val="0"/>
      <w:snapToGrid w:val="0"/>
      <w:spacing w:beforeLines="100" w:before="100" w:afterLines="100" w:after="100" w:line="360" w:lineRule="auto"/>
      <w:ind w:left="420" w:hanging="420"/>
      <w:jc w:val="center"/>
    </w:pPr>
    <w:rPr>
      <w:rFonts w:ascii="Times New Roman" w:eastAsia="黑体" w:hAnsi="Times New Roman" w:cs="Times New Roman"/>
      <w:szCs w:val="32"/>
    </w:rPr>
  </w:style>
  <w:style w:type="character" w:customStyle="1" w:styleId="ae">
    <w:name w:val="一级标题 字符"/>
    <w:basedOn w:val="11"/>
    <w:link w:val="a"/>
    <w:qFormat/>
    <w:rPr>
      <w:rFonts w:ascii="Times New Roman" w:eastAsia="黑体" w:hAnsi="Times New Roman" w:cs="Times New Roman"/>
      <w:b/>
      <w:bCs/>
      <w:kern w:val="44"/>
      <w:sz w:val="44"/>
      <w:szCs w:val="32"/>
    </w:rPr>
  </w:style>
  <w:style w:type="character" w:customStyle="1" w:styleId="11">
    <w:name w:val="标题 1 字符"/>
    <w:basedOn w:val="a1"/>
    <w:link w:val="10"/>
    <w:uiPriority w:val="9"/>
    <w:qFormat/>
    <w:rPr>
      <w:b/>
      <w:bCs/>
      <w:kern w:val="44"/>
      <w:sz w:val="44"/>
      <w:szCs w:val="44"/>
    </w:rPr>
  </w:style>
  <w:style w:type="paragraph" w:customStyle="1" w:styleId="af">
    <w:name w:val="二级标题"/>
    <w:basedOn w:val="2"/>
    <w:link w:val="af0"/>
    <w:qFormat/>
    <w:pPr>
      <w:tabs>
        <w:tab w:val="left" w:pos="200"/>
        <w:tab w:val="left" w:pos="400"/>
        <w:tab w:val="left" w:pos="720"/>
        <w:tab w:val="left" w:pos="2000"/>
      </w:tabs>
      <w:suppressAutoHyphens/>
      <w:spacing w:before="120" w:after="120" w:line="360" w:lineRule="auto"/>
      <w:ind w:left="720" w:firstLine="420"/>
    </w:pPr>
    <w:rPr>
      <w:rFonts w:ascii="Times New Roman" w:eastAsia="宋体" w:hAnsi="Times New Roman" w:cs="Times New Roman"/>
      <w:kern w:val="44"/>
      <w:sz w:val="28"/>
    </w:rPr>
  </w:style>
  <w:style w:type="character" w:customStyle="1" w:styleId="af0">
    <w:name w:val="二级标题 字符"/>
    <w:basedOn w:val="20"/>
    <w:link w:val="af"/>
    <w:qFormat/>
    <w:rPr>
      <w:rFonts w:ascii="Times New Roman" w:eastAsia="宋体" w:hAnsi="Times New Roman" w:cs="Times New Roman"/>
      <w:b/>
      <w:bCs/>
      <w:kern w:val="44"/>
      <w:sz w:val="28"/>
      <w:szCs w:val="32"/>
    </w:rPr>
  </w:style>
  <w:style w:type="character" w:customStyle="1" w:styleId="20">
    <w:name w:val="标题 2 字符"/>
    <w:basedOn w:val="a1"/>
    <w:link w:val="2"/>
    <w:uiPriority w:val="9"/>
    <w:semiHidden/>
    <w:qFormat/>
    <w:rPr>
      <w:rFonts w:asciiTheme="majorHAnsi" w:eastAsiaTheme="majorEastAsia" w:hAnsiTheme="majorHAnsi" w:cstheme="majorBidi"/>
      <w:b/>
      <w:bCs/>
      <w:sz w:val="32"/>
      <w:szCs w:val="32"/>
    </w:rPr>
  </w:style>
  <w:style w:type="paragraph" w:customStyle="1" w:styleId="1">
    <w:name w:val="样式1"/>
    <w:basedOn w:val="4"/>
    <w:qFormat/>
    <w:pPr>
      <w:numPr>
        <w:numId w:val="2"/>
      </w:numPr>
    </w:pPr>
  </w:style>
  <w:style w:type="character" w:customStyle="1" w:styleId="40">
    <w:name w:val="标题 4 字符"/>
    <w:basedOn w:val="a1"/>
    <w:link w:val="4"/>
    <w:uiPriority w:val="9"/>
    <w:semiHidden/>
    <w:qFormat/>
    <w:rPr>
      <w:rFonts w:asciiTheme="majorHAnsi" w:eastAsiaTheme="majorEastAsia" w:hAnsiTheme="majorHAnsi" w:cstheme="majorBidi"/>
      <w:b/>
      <w:bCs/>
      <w:sz w:val="28"/>
      <w:szCs w:val="28"/>
    </w:rPr>
  </w:style>
  <w:style w:type="character" w:customStyle="1" w:styleId="90">
    <w:name w:val="标题 9 字符"/>
    <w:basedOn w:val="a1"/>
    <w:link w:val="9"/>
    <w:uiPriority w:val="1"/>
    <w:qFormat/>
    <w:rPr>
      <w:rFonts w:ascii="宋体" w:eastAsia="宋体" w:hAnsi="宋体"/>
      <w:kern w:val="0"/>
      <w:sz w:val="32"/>
      <w:szCs w:val="32"/>
      <w:lang w:eastAsia="en-US"/>
    </w:rPr>
  </w:style>
  <w:style w:type="paragraph" w:styleId="af1">
    <w:name w:val="List Paragraph"/>
    <w:basedOn w:val="a0"/>
    <w:uiPriority w:val="34"/>
    <w:qFormat/>
    <w:pPr>
      <w:ind w:firstLineChars="200" w:firstLine="420"/>
    </w:pPr>
  </w:style>
  <w:style w:type="character" w:customStyle="1" w:styleId="a9">
    <w:name w:val="页眉 字符"/>
    <w:basedOn w:val="a1"/>
    <w:link w:val="a8"/>
    <w:uiPriority w:val="99"/>
    <w:qFormat/>
    <w:rPr>
      <w:kern w:val="0"/>
      <w:sz w:val="18"/>
      <w:szCs w:val="18"/>
      <w:lang w:eastAsia="en-US"/>
    </w:rPr>
  </w:style>
  <w:style w:type="character" w:customStyle="1" w:styleId="a7">
    <w:name w:val="页脚 字符"/>
    <w:basedOn w:val="a1"/>
    <w:link w:val="a6"/>
    <w:uiPriority w:val="99"/>
    <w:qFormat/>
    <w:rPr>
      <w:kern w:val="0"/>
      <w:sz w:val="18"/>
      <w:szCs w:val="18"/>
      <w:lang w:eastAsia="en-US"/>
    </w:rPr>
  </w:style>
  <w:style w:type="paragraph" w:customStyle="1" w:styleId="12">
    <w:name w:val="修订1"/>
    <w:hidden/>
    <w:uiPriority w:val="99"/>
    <w:semiHidden/>
    <w:qFormat/>
    <w:rPr>
      <w:rFonts w:asciiTheme="minorHAnsi" w:eastAsiaTheme="minorEastAsia" w:hAnsiTheme="minorHAnsi" w:cstheme="minorBidi"/>
      <w:sz w:val="22"/>
      <w:szCs w:val="22"/>
      <w:lang w:eastAsia="en-US"/>
    </w:rPr>
  </w:style>
  <w:style w:type="character" w:customStyle="1" w:styleId="a5">
    <w:name w:val="批注文字 字符"/>
    <w:basedOn w:val="a1"/>
    <w:link w:val="a4"/>
    <w:uiPriority w:val="99"/>
    <w:semiHidden/>
    <w:qFormat/>
    <w:rPr>
      <w:sz w:val="22"/>
      <w:szCs w:val="22"/>
      <w:lang w:eastAsia="en-US"/>
    </w:rPr>
  </w:style>
  <w:style w:type="character" w:customStyle="1" w:styleId="ab">
    <w:name w:val="批注主题 字符"/>
    <w:basedOn w:val="a5"/>
    <w:link w:val="aa"/>
    <w:uiPriority w:val="99"/>
    <w:semiHidden/>
    <w:qFormat/>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emsrc.com/baike/401673.html" TargetMode="External"/><Relationship Id="rId18" Type="http://schemas.openxmlformats.org/officeDocument/2006/relationships/hyperlink" Target="https://www.chemsrc.com/baike/1186893.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hemsrc.com/en/cas/75-09-2_401673.html" TargetMode="External"/><Relationship Id="rId17" Type="http://schemas.openxmlformats.org/officeDocument/2006/relationships/hyperlink" Target="https://www.chemsrc.com/baike/1192932.html" TargetMode="External"/><Relationship Id="rId2" Type="http://schemas.openxmlformats.org/officeDocument/2006/relationships/customXml" Target="../customXml/item2.xml"/><Relationship Id="rId16" Type="http://schemas.openxmlformats.org/officeDocument/2006/relationships/hyperlink" Target="https://www.chemsrc.com/baike/16163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hemsrc.com/baike/161631.html" TargetMode="Externa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chemsrc.com/baike/40167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9CEB5-C16C-481B-ABE7-F7982D23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dc:creator>
  <cp:lastModifiedBy>潘 小兴</cp:lastModifiedBy>
  <cp:revision>5</cp:revision>
  <dcterms:created xsi:type="dcterms:W3CDTF">2021-07-27T09:35:00Z</dcterms:created>
  <dcterms:modified xsi:type="dcterms:W3CDTF">2021-11-17T05:54:00Z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3CDB719CBE94482D870EDEBF1CF83EE3</vt:lpwstr>
  </property>
</Properties>
</file>